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920" w:rsidRPr="00323CD3" w:rsidRDefault="00516920" w:rsidP="00A4539C">
      <w:pPr>
        <w:spacing w:after="240"/>
        <w:jc w:val="center"/>
        <w:rPr>
          <w:b/>
          <w:sz w:val="24"/>
          <w:szCs w:val="24"/>
        </w:rPr>
      </w:pPr>
      <w:r w:rsidRPr="00323CD3">
        <w:rPr>
          <w:b/>
          <w:sz w:val="24"/>
          <w:szCs w:val="24"/>
        </w:rPr>
        <w:t xml:space="preserve">Resources for Transitioning to College/Work for Students with Learning Disabilities </w:t>
      </w:r>
    </w:p>
    <w:p w:rsidR="00A4539C" w:rsidRPr="00A4539C" w:rsidRDefault="00A4539C" w:rsidP="00A4539C">
      <w:pPr>
        <w:rPr>
          <w:b/>
        </w:rPr>
      </w:pPr>
      <w:r w:rsidRPr="00A4539C">
        <w:rPr>
          <w:b/>
        </w:rPr>
        <w:t>College Entrance Exams:</w:t>
      </w:r>
    </w:p>
    <w:p w:rsidR="00A4539C" w:rsidRDefault="00A4539C" w:rsidP="00A4539C">
      <w:pPr>
        <w:pStyle w:val="ListParagraph"/>
        <w:numPr>
          <w:ilvl w:val="0"/>
          <w:numId w:val="2"/>
        </w:numPr>
      </w:pPr>
      <w:r>
        <w:t>ACT Services for Students with Disabilities</w:t>
      </w:r>
    </w:p>
    <w:p w:rsidR="00A4539C" w:rsidRDefault="00A4539C" w:rsidP="00A4539C">
      <w:pPr>
        <w:ind w:firstLine="720"/>
      </w:pPr>
      <w:hyperlink r:id="rId8" w:history="1">
        <w:r w:rsidRPr="005D223C">
          <w:rPr>
            <w:rStyle w:val="Hyperlink"/>
          </w:rPr>
          <w:t>http://www.actstudent.org/regist/disab/</w:t>
        </w:r>
      </w:hyperlink>
      <w:r>
        <w:t xml:space="preserve"> </w:t>
      </w:r>
    </w:p>
    <w:p w:rsidR="00A4539C" w:rsidRDefault="00A4539C" w:rsidP="00A4539C">
      <w:pPr>
        <w:pStyle w:val="ListParagraph"/>
        <w:numPr>
          <w:ilvl w:val="0"/>
          <w:numId w:val="2"/>
        </w:numPr>
      </w:pPr>
      <w:r>
        <w:t>Free ACT Practice Test</w:t>
      </w:r>
    </w:p>
    <w:p w:rsidR="00A4539C" w:rsidRDefault="00A4539C" w:rsidP="00A4539C">
      <w:pPr>
        <w:spacing w:after="0"/>
        <w:ind w:firstLine="720"/>
      </w:pPr>
      <w:hyperlink r:id="rId9" w:history="1">
        <w:r w:rsidRPr="005D223C">
          <w:rPr>
            <w:rStyle w:val="Hyperlink"/>
          </w:rPr>
          <w:t>http://www.princetonreview.com/college/free-act-practice-test.aspx</w:t>
        </w:r>
      </w:hyperlink>
    </w:p>
    <w:p w:rsidR="00A4539C" w:rsidRDefault="00A4539C" w:rsidP="00A4539C">
      <w:pPr>
        <w:spacing w:after="0"/>
      </w:pPr>
    </w:p>
    <w:p w:rsidR="00A4539C" w:rsidRDefault="00A4539C" w:rsidP="00A4539C">
      <w:pPr>
        <w:pStyle w:val="ListParagraph"/>
        <w:numPr>
          <w:ilvl w:val="0"/>
          <w:numId w:val="2"/>
        </w:numPr>
        <w:spacing w:after="0"/>
      </w:pPr>
      <w:r>
        <w:t>College Board Services for Students with Disabilities</w:t>
      </w:r>
    </w:p>
    <w:p w:rsidR="00A4539C" w:rsidRDefault="00A4539C" w:rsidP="00A4539C">
      <w:pPr>
        <w:ind w:firstLine="720"/>
      </w:pPr>
      <w:r>
        <w:t>(PSAT/NMSQT, the SAT, SAT Subject Tests and Advanced Placement Program® (AP) Exams)</w:t>
      </w:r>
    </w:p>
    <w:p w:rsidR="00A4539C" w:rsidRDefault="00A4539C" w:rsidP="00A4539C">
      <w:pPr>
        <w:ind w:firstLine="720"/>
      </w:pPr>
      <w:hyperlink r:id="rId10" w:history="1">
        <w:r w:rsidRPr="005D223C">
          <w:rPr>
            <w:rStyle w:val="Hyperlink"/>
          </w:rPr>
          <w:t>http://student.collegeboard.org/services-for-students-with-disabilities</w:t>
        </w:r>
      </w:hyperlink>
    </w:p>
    <w:p w:rsidR="00A4539C" w:rsidRDefault="00A4539C" w:rsidP="00A4539C">
      <w:pPr>
        <w:pStyle w:val="ListParagraph"/>
        <w:numPr>
          <w:ilvl w:val="0"/>
          <w:numId w:val="2"/>
        </w:numPr>
      </w:pPr>
      <w:r>
        <w:t>Study Guides for College Board Tests</w:t>
      </w:r>
    </w:p>
    <w:p w:rsidR="00A4539C" w:rsidRDefault="00A4539C" w:rsidP="00A4539C">
      <w:pPr>
        <w:ind w:firstLine="720"/>
      </w:pPr>
      <w:hyperlink r:id="rId11" w:history="1">
        <w:r w:rsidRPr="005D223C">
          <w:rPr>
            <w:rStyle w:val="Hyperlink"/>
          </w:rPr>
          <w:t>https://store.collegeboard.org/sto/enter.do</w:t>
        </w:r>
      </w:hyperlink>
      <w:r>
        <w:t xml:space="preserve"> </w:t>
      </w:r>
    </w:p>
    <w:p w:rsidR="00F9631D" w:rsidRPr="00323CD3" w:rsidRDefault="00F9631D" w:rsidP="007562DE">
      <w:pPr>
        <w:rPr>
          <w:b/>
        </w:rPr>
      </w:pPr>
      <w:r w:rsidRPr="00323CD3">
        <w:rPr>
          <w:b/>
        </w:rPr>
        <w:t>International Dyslexia Association:</w:t>
      </w:r>
    </w:p>
    <w:p w:rsidR="007562DE" w:rsidRPr="007562DE" w:rsidRDefault="007562DE" w:rsidP="00F9631D">
      <w:pPr>
        <w:pStyle w:val="ListParagraph"/>
        <w:numPr>
          <w:ilvl w:val="0"/>
          <w:numId w:val="1"/>
        </w:numPr>
      </w:pPr>
      <w:r w:rsidRPr="007562DE">
        <w:t>Transitioning from High School to College</w:t>
      </w:r>
      <w:r>
        <w:t xml:space="preserve">: </w:t>
      </w:r>
      <w:r w:rsidRPr="007562DE">
        <w:t>Help for Students with Learning Disabilities</w:t>
      </w:r>
    </w:p>
    <w:p w:rsidR="007C635F" w:rsidRDefault="007562DE" w:rsidP="00F9631D">
      <w:pPr>
        <w:ind w:firstLine="360"/>
      </w:pPr>
      <w:hyperlink r:id="rId12" w:history="1">
        <w:r w:rsidRPr="005D223C">
          <w:rPr>
            <w:rStyle w:val="Hyperlink"/>
          </w:rPr>
          <w:t>http://www.interdys.org/ewebeditpro5/upload/TransitionToCollegeFactSheetMay13.pdf</w:t>
        </w:r>
      </w:hyperlink>
      <w:r>
        <w:t xml:space="preserve"> </w:t>
      </w:r>
    </w:p>
    <w:p w:rsidR="00516920" w:rsidRDefault="00516920" w:rsidP="00F9631D">
      <w:pPr>
        <w:pStyle w:val="ListParagraph"/>
        <w:numPr>
          <w:ilvl w:val="0"/>
          <w:numId w:val="1"/>
        </w:numPr>
      </w:pPr>
      <w:r>
        <w:t>Tips for Succeeding in College</w:t>
      </w:r>
    </w:p>
    <w:p w:rsidR="00516920" w:rsidRDefault="00516920" w:rsidP="00F9631D">
      <w:pPr>
        <w:ind w:firstLine="360"/>
      </w:pPr>
      <w:hyperlink r:id="rId13" w:history="1">
        <w:r w:rsidRPr="005D223C">
          <w:rPr>
            <w:rStyle w:val="Hyperlink"/>
          </w:rPr>
          <w:t>http://www.interdys.org/ewebeditpro5/upload/TipsForSucceedinginCollege.pdf</w:t>
        </w:r>
      </w:hyperlink>
    </w:p>
    <w:p w:rsidR="00516920" w:rsidRDefault="00516920" w:rsidP="00F9631D">
      <w:pPr>
        <w:pStyle w:val="ListParagraph"/>
        <w:numPr>
          <w:ilvl w:val="0"/>
          <w:numId w:val="1"/>
        </w:numPr>
      </w:pPr>
      <w:r>
        <w:t>At-Risk Students and the Study of Foreign Language in School</w:t>
      </w:r>
    </w:p>
    <w:p w:rsidR="00516920" w:rsidRDefault="00516920" w:rsidP="00F9631D">
      <w:pPr>
        <w:ind w:firstLine="360"/>
      </w:pPr>
      <w:hyperlink r:id="rId14" w:history="1">
        <w:r w:rsidRPr="005D223C">
          <w:rPr>
            <w:rStyle w:val="Hyperlink"/>
          </w:rPr>
          <w:t>http://www.interdys.org/ewebeditpro5/upload/AtRiskStudentsForeignLanguage2012.pdf</w:t>
        </w:r>
      </w:hyperlink>
      <w:r>
        <w:t xml:space="preserve"> </w:t>
      </w:r>
    </w:p>
    <w:p w:rsidR="00C42E42" w:rsidRDefault="00C42E42" w:rsidP="00C42E42">
      <w:pPr>
        <w:pStyle w:val="ListParagraph"/>
        <w:numPr>
          <w:ilvl w:val="0"/>
          <w:numId w:val="1"/>
        </w:numPr>
      </w:pPr>
      <w:r>
        <w:t>Adults with Dyslexia and the Workplace</w:t>
      </w:r>
    </w:p>
    <w:p w:rsidR="00C42E42" w:rsidRDefault="00C42E42" w:rsidP="00C42E42">
      <w:pPr>
        <w:ind w:firstLine="360"/>
      </w:pPr>
      <w:hyperlink r:id="rId15" w:history="1">
        <w:r w:rsidRPr="005D223C">
          <w:rPr>
            <w:rStyle w:val="Hyperlink"/>
          </w:rPr>
          <w:t>http://www.interdys.org/ewebeditpro5/upload/AdultswithDyslexiaandtheWorkplace.pdf</w:t>
        </w:r>
      </w:hyperlink>
    </w:p>
    <w:p w:rsidR="002241B8" w:rsidRDefault="002241B8" w:rsidP="002241B8">
      <w:pPr>
        <w:pStyle w:val="ListParagraph"/>
        <w:numPr>
          <w:ilvl w:val="0"/>
          <w:numId w:val="1"/>
        </w:numPr>
      </w:pPr>
      <w:r>
        <w:t>Assistive Technology for Dyslexic Students and Adults</w:t>
      </w:r>
    </w:p>
    <w:p w:rsidR="002241B8" w:rsidRDefault="002241B8" w:rsidP="00C42E42">
      <w:pPr>
        <w:ind w:firstLine="360"/>
      </w:pPr>
      <w:hyperlink r:id="rId16" w:history="1">
        <w:r w:rsidRPr="005D223C">
          <w:rPr>
            <w:rStyle w:val="Hyperlink"/>
          </w:rPr>
          <w:t>http://www.idaga.org/Downloads/AssistiveTechnologyForDyslexicStudents.pdf</w:t>
        </w:r>
      </w:hyperlink>
    </w:p>
    <w:p w:rsidR="00A4539C" w:rsidRDefault="00A4539C" w:rsidP="00F9631D">
      <w:pPr>
        <w:rPr>
          <w:b/>
        </w:rPr>
      </w:pPr>
    </w:p>
    <w:p w:rsidR="00A4539C" w:rsidRDefault="00A4539C" w:rsidP="00F9631D">
      <w:pPr>
        <w:rPr>
          <w:b/>
        </w:rPr>
      </w:pPr>
    </w:p>
    <w:p w:rsidR="00A4539C" w:rsidRDefault="00A4539C" w:rsidP="00F9631D">
      <w:pPr>
        <w:rPr>
          <w:b/>
        </w:rPr>
      </w:pPr>
    </w:p>
    <w:p w:rsidR="00F9631D" w:rsidRPr="00323CD3" w:rsidRDefault="00F9631D" w:rsidP="00F9631D">
      <w:pPr>
        <w:rPr>
          <w:b/>
        </w:rPr>
      </w:pPr>
      <w:r w:rsidRPr="00323CD3">
        <w:rPr>
          <w:b/>
        </w:rPr>
        <w:lastRenderedPageBreak/>
        <w:t xml:space="preserve">National Center for Learning </w:t>
      </w:r>
      <w:r w:rsidRPr="00323CD3">
        <w:rPr>
          <w:b/>
        </w:rPr>
        <w:t>Disabilities:</w:t>
      </w:r>
    </w:p>
    <w:p w:rsidR="00F9631D" w:rsidRDefault="00516920" w:rsidP="00F9631D">
      <w:pPr>
        <w:pStyle w:val="ListParagraph"/>
        <w:numPr>
          <w:ilvl w:val="0"/>
          <w:numId w:val="1"/>
        </w:numPr>
      </w:pPr>
      <w:r>
        <w:t xml:space="preserve">Teens and Transition </w:t>
      </w:r>
    </w:p>
    <w:p w:rsidR="00516920" w:rsidRDefault="00516920" w:rsidP="00F9631D">
      <w:pPr>
        <w:ind w:firstLine="360"/>
      </w:pPr>
      <w:hyperlink r:id="rId17" w:history="1">
        <w:r w:rsidRPr="005D223C">
          <w:rPr>
            <w:rStyle w:val="Hyperlink"/>
          </w:rPr>
          <w:t>http://www.ncld.org/parents-child-disabilities/teens</w:t>
        </w:r>
      </w:hyperlink>
    </w:p>
    <w:p w:rsidR="00516920" w:rsidRDefault="00516920" w:rsidP="00F9631D">
      <w:pPr>
        <w:pStyle w:val="ListParagraph"/>
        <w:numPr>
          <w:ilvl w:val="0"/>
          <w:numId w:val="1"/>
        </w:numPr>
      </w:pPr>
      <w:r>
        <w:t>E-Book: Transition to College: Strategic Planning to Ensure Success for Students with Learning Disabilities</w:t>
      </w:r>
    </w:p>
    <w:p w:rsidR="00516920" w:rsidRDefault="00F9631D" w:rsidP="00F9631D">
      <w:pPr>
        <w:ind w:left="360"/>
      </w:pPr>
      <w:hyperlink r:id="rId18" w:history="1">
        <w:r w:rsidRPr="005D223C">
          <w:rPr>
            <w:rStyle w:val="Hyperlink"/>
          </w:rPr>
          <w:t>http://www.ncld.org/learning-disability-resources/ebooks-guides-toolkits/transition-college-strategic-planning-ensure-success</w:t>
        </w:r>
      </w:hyperlink>
    </w:p>
    <w:p w:rsidR="00F9631D" w:rsidRDefault="00F9631D" w:rsidP="00F9631D">
      <w:pPr>
        <w:pStyle w:val="ListParagraph"/>
        <w:numPr>
          <w:ilvl w:val="0"/>
          <w:numId w:val="1"/>
        </w:numPr>
      </w:pPr>
      <w:r>
        <w:t>Checklist for Transitioning from High School to College</w:t>
      </w:r>
    </w:p>
    <w:p w:rsidR="00516920" w:rsidRDefault="00C42E42" w:rsidP="00F9631D">
      <w:pPr>
        <w:ind w:left="360"/>
      </w:pPr>
      <w:hyperlink r:id="rId19" w:history="1">
        <w:r w:rsidRPr="005D223C">
          <w:rPr>
            <w:rStyle w:val="Hyperlink"/>
          </w:rPr>
          <w:t>http://www.ncld.org/learning-disability-resources/checklists-worksheets/checklist-for-transitioning-from-high-school-college</w:t>
        </w:r>
      </w:hyperlink>
      <w:r w:rsidR="00F9631D">
        <w:t xml:space="preserve"> </w:t>
      </w:r>
    </w:p>
    <w:p w:rsidR="00841B12" w:rsidRDefault="00841B12" w:rsidP="00841B12">
      <w:pPr>
        <w:pStyle w:val="ListParagraph"/>
        <w:numPr>
          <w:ilvl w:val="0"/>
          <w:numId w:val="1"/>
        </w:numPr>
      </w:pPr>
      <w:r>
        <w:t>Making the Transition from High School to College for Students with Disabilities</w:t>
      </w:r>
    </w:p>
    <w:p w:rsidR="00E6490D" w:rsidRDefault="00E6490D" w:rsidP="00F9631D">
      <w:pPr>
        <w:ind w:left="360"/>
      </w:pPr>
      <w:hyperlink r:id="rId20" w:history="1">
        <w:r w:rsidRPr="005D223C">
          <w:rPr>
            <w:rStyle w:val="Hyperlink"/>
          </w:rPr>
          <w:t>http://www.gntc.edu/pdfs/student-services/Disability-Transition_Checklist.pdf</w:t>
        </w:r>
      </w:hyperlink>
    </w:p>
    <w:p w:rsidR="00C973E5" w:rsidRDefault="00C973E5" w:rsidP="00C973E5">
      <w:pPr>
        <w:pStyle w:val="ListParagraph"/>
        <w:numPr>
          <w:ilvl w:val="0"/>
          <w:numId w:val="1"/>
        </w:numPr>
      </w:pPr>
      <w:r>
        <w:t>Adults with LD in the Workplace</w:t>
      </w:r>
    </w:p>
    <w:p w:rsidR="00C973E5" w:rsidRDefault="00C973E5" w:rsidP="00F9631D">
      <w:pPr>
        <w:ind w:left="360"/>
      </w:pPr>
      <w:hyperlink r:id="rId21" w:history="1">
        <w:r w:rsidRPr="005D223C">
          <w:rPr>
            <w:rStyle w:val="Hyperlink"/>
          </w:rPr>
          <w:t>http://www.ncld.org/adults-learning-disabilities/jobs-employment-ld</w:t>
        </w:r>
      </w:hyperlink>
    </w:p>
    <w:p w:rsidR="00A4539C" w:rsidRDefault="00A4539C" w:rsidP="00A4539C">
      <w:r w:rsidRPr="00A4539C">
        <w:rPr>
          <w:b/>
        </w:rPr>
        <w:t>Additional Resources:</w:t>
      </w:r>
    </w:p>
    <w:p w:rsidR="008C7C6B" w:rsidRDefault="008C7C6B" w:rsidP="00A4539C">
      <w:pPr>
        <w:pStyle w:val="ListParagraph"/>
        <w:numPr>
          <w:ilvl w:val="0"/>
          <w:numId w:val="1"/>
        </w:numPr>
      </w:pPr>
      <w:r>
        <w:t>STEP</w:t>
      </w:r>
      <w:r w:rsidR="00A4539C">
        <w:t>:</w:t>
      </w:r>
      <w:r>
        <w:t xml:space="preserve"> Transition Services for Students with Disabilities in Tennessee</w:t>
      </w:r>
    </w:p>
    <w:p w:rsidR="008C7C6B" w:rsidRDefault="008C7C6B" w:rsidP="008C7C6B">
      <w:pPr>
        <w:ind w:firstLine="720"/>
      </w:pPr>
      <w:hyperlink r:id="rId22" w:history="1">
        <w:r w:rsidRPr="005D223C">
          <w:rPr>
            <w:rStyle w:val="Hyperlink"/>
          </w:rPr>
          <w:t>http://www.tnstep.org/resources/transitionServices.aspx</w:t>
        </w:r>
      </w:hyperlink>
    </w:p>
    <w:p w:rsidR="00516920" w:rsidRDefault="00C973E5" w:rsidP="00A4539C">
      <w:pPr>
        <w:pStyle w:val="ListParagraph"/>
        <w:numPr>
          <w:ilvl w:val="0"/>
          <w:numId w:val="1"/>
        </w:numPr>
      </w:pPr>
      <w:r>
        <w:t>Middle Tennessee State University</w:t>
      </w:r>
      <w:r w:rsidR="00A4539C">
        <w:t xml:space="preserve">: </w:t>
      </w:r>
      <w:r>
        <w:t>Disabled Student Services</w:t>
      </w:r>
      <w:r w:rsidR="00F7504D">
        <w:t xml:space="preserve"> (most colleges have a similar office)</w:t>
      </w:r>
    </w:p>
    <w:p w:rsidR="00C973E5" w:rsidRDefault="00C973E5" w:rsidP="00A4539C">
      <w:pPr>
        <w:ind w:firstLine="720"/>
      </w:pPr>
      <w:hyperlink r:id="rId23" w:history="1">
        <w:r w:rsidRPr="005D223C">
          <w:rPr>
            <w:rStyle w:val="Hyperlink"/>
          </w:rPr>
          <w:t>http://www.mtsu.edu/dssemail/index.php</w:t>
        </w:r>
      </w:hyperlink>
      <w:r>
        <w:t xml:space="preserve"> </w:t>
      </w:r>
    </w:p>
    <w:p w:rsidR="00AD2AF0" w:rsidRDefault="00AD2AF0" w:rsidP="00A4539C">
      <w:pPr>
        <w:pStyle w:val="ListParagraph"/>
        <w:numPr>
          <w:ilvl w:val="0"/>
          <w:numId w:val="1"/>
        </w:numPr>
      </w:pPr>
      <w:r>
        <w:t>Tennessee Vocational Rehabilitation Services (help finding work)</w:t>
      </w:r>
    </w:p>
    <w:p w:rsidR="00AD2AF0" w:rsidRDefault="00AD2AF0" w:rsidP="00AD2AF0">
      <w:pPr>
        <w:ind w:firstLine="720"/>
      </w:pPr>
      <w:hyperlink r:id="rId24" w:history="1">
        <w:r w:rsidRPr="005D223C">
          <w:rPr>
            <w:rStyle w:val="Hyperlink"/>
          </w:rPr>
          <w:t>http://state.tn.us/humanserv/rehab/vrs.html</w:t>
        </w:r>
      </w:hyperlink>
    </w:p>
    <w:p w:rsidR="00AD2AF0" w:rsidRDefault="00AD2AF0" w:rsidP="00A4539C">
      <w:pPr>
        <w:pStyle w:val="ListParagraph"/>
        <w:numPr>
          <w:ilvl w:val="0"/>
          <w:numId w:val="1"/>
        </w:numPr>
      </w:pPr>
      <w:r>
        <w:t>Tennessee Technology Access Program</w:t>
      </w:r>
    </w:p>
    <w:p w:rsidR="00516920" w:rsidRDefault="00AD2AF0" w:rsidP="00AD2AF0">
      <w:pPr>
        <w:ind w:firstLine="720"/>
      </w:pPr>
      <w:hyperlink r:id="rId25" w:history="1">
        <w:r w:rsidRPr="005D223C">
          <w:rPr>
            <w:rStyle w:val="Hyperlink"/>
          </w:rPr>
          <w:t>http://state.tn.us/humanserv/rehab/ttap.html</w:t>
        </w:r>
      </w:hyperlink>
    </w:p>
    <w:p w:rsidR="00F7504D" w:rsidRDefault="00F7504D" w:rsidP="00A4539C">
      <w:pPr>
        <w:pStyle w:val="ListParagraph"/>
        <w:numPr>
          <w:ilvl w:val="0"/>
          <w:numId w:val="1"/>
        </w:numPr>
      </w:pPr>
      <w:r>
        <w:t>AHEAD (Association on Higher Education and Disability): Resources for Students and Parents</w:t>
      </w:r>
    </w:p>
    <w:bookmarkStart w:id="0" w:name="_GoBack"/>
    <w:bookmarkEnd w:id="0"/>
    <w:p w:rsidR="00AD2AF0" w:rsidRDefault="00F7504D" w:rsidP="00A4539C">
      <w:pPr>
        <w:ind w:firstLine="720"/>
      </w:pPr>
      <w:r>
        <w:fldChar w:fldCharType="begin"/>
      </w:r>
      <w:r>
        <w:instrText xml:space="preserve"> HYPERLINK "</w:instrText>
      </w:r>
      <w:r w:rsidRPr="00F7504D">
        <w:instrText>http://www.ahead.org/students-parents</w:instrText>
      </w:r>
      <w:r>
        <w:instrText xml:space="preserve">" </w:instrText>
      </w:r>
      <w:r>
        <w:fldChar w:fldCharType="separate"/>
      </w:r>
      <w:r w:rsidRPr="005D223C">
        <w:rPr>
          <w:rStyle w:val="Hyperlink"/>
        </w:rPr>
        <w:t>http://www.ahead.org/students-parents</w:t>
      </w:r>
      <w:r>
        <w:fldChar w:fldCharType="end"/>
      </w:r>
    </w:p>
    <w:p w:rsidR="00F7504D" w:rsidRDefault="00F7504D"/>
    <w:sectPr w:rsidR="00F7504D"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D6B" w:rsidRDefault="00656D6B" w:rsidP="00656D6B">
      <w:pPr>
        <w:spacing w:after="0" w:line="240" w:lineRule="auto"/>
      </w:pPr>
      <w:r>
        <w:separator/>
      </w:r>
    </w:p>
  </w:endnote>
  <w:endnote w:type="continuationSeparator" w:id="0">
    <w:p w:rsidR="00656D6B" w:rsidRDefault="00656D6B" w:rsidP="00656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6B" w:rsidRPr="00656D6B" w:rsidRDefault="00656D6B">
    <w:pPr>
      <w:pStyle w:val="Footer"/>
      <w:rPr>
        <w:i/>
        <w:sz w:val="18"/>
        <w:szCs w:val="18"/>
      </w:rPr>
    </w:pPr>
    <w:r w:rsidRPr="00656D6B">
      <w:rPr>
        <w:i/>
        <w:sz w:val="18"/>
        <w:szCs w:val="18"/>
      </w:rPr>
      <w:t xml:space="preserve">Tennessee Center for the Study and Treatment of Dyslexia  </w:t>
    </w:r>
    <w:r w:rsidRPr="00656D6B">
      <w:rPr>
        <w:i/>
        <w:sz w:val="18"/>
        <w:szCs w:val="18"/>
      </w:rPr>
      <w:tab/>
    </w:r>
    <w:r>
      <w:rPr>
        <w:i/>
        <w:sz w:val="18"/>
        <w:szCs w:val="18"/>
      </w:rPr>
      <w:tab/>
    </w:r>
    <w:r w:rsidRPr="00656D6B">
      <w:rPr>
        <w:i/>
        <w:sz w:val="18"/>
        <w:szCs w:val="18"/>
      </w:rPr>
      <w:t>June 2013</w:t>
    </w:r>
  </w:p>
  <w:p w:rsidR="00656D6B" w:rsidRPr="00656D6B" w:rsidRDefault="00656D6B">
    <w:pPr>
      <w:pStyle w:val="Footer"/>
      <w:rPr>
        <w:i/>
        <w:sz w:val="18"/>
        <w:szCs w:val="18"/>
      </w:rPr>
    </w:pPr>
    <w:hyperlink r:id="rId1" w:history="1">
      <w:r w:rsidRPr="00656D6B">
        <w:rPr>
          <w:rStyle w:val="Hyperlink"/>
          <w:i/>
          <w:sz w:val="18"/>
          <w:szCs w:val="18"/>
        </w:rPr>
        <w:t>www.mtsu.edu/dyslexia</w:t>
      </w:r>
    </w:hyperlink>
    <w:r w:rsidRPr="00656D6B">
      <w:rPr>
        <w:i/>
        <w:sz w:val="18"/>
        <w:szCs w:val="18"/>
      </w:rPr>
      <w:t xml:space="preserve"> </w:t>
    </w:r>
  </w:p>
  <w:p w:rsidR="00656D6B" w:rsidRPr="00656D6B" w:rsidRDefault="00656D6B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D6B" w:rsidRDefault="00656D6B" w:rsidP="00656D6B">
      <w:pPr>
        <w:spacing w:after="0" w:line="240" w:lineRule="auto"/>
      </w:pPr>
      <w:r>
        <w:separator/>
      </w:r>
    </w:p>
  </w:footnote>
  <w:footnote w:type="continuationSeparator" w:id="0">
    <w:p w:rsidR="00656D6B" w:rsidRDefault="00656D6B" w:rsidP="00656D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A649A"/>
    <w:multiLevelType w:val="hybridMultilevel"/>
    <w:tmpl w:val="32C65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6471B4"/>
    <w:multiLevelType w:val="hybridMultilevel"/>
    <w:tmpl w:val="F150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2DE"/>
    <w:rsid w:val="002241B8"/>
    <w:rsid w:val="00323CD3"/>
    <w:rsid w:val="00516920"/>
    <w:rsid w:val="00546A2F"/>
    <w:rsid w:val="00656D6B"/>
    <w:rsid w:val="007562DE"/>
    <w:rsid w:val="007C635F"/>
    <w:rsid w:val="00841B12"/>
    <w:rsid w:val="008C7C6B"/>
    <w:rsid w:val="00A4539C"/>
    <w:rsid w:val="00AD2AF0"/>
    <w:rsid w:val="00C42E42"/>
    <w:rsid w:val="00C973E5"/>
    <w:rsid w:val="00E6490D"/>
    <w:rsid w:val="00F7504D"/>
    <w:rsid w:val="00F9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6B"/>
  </w:style>
  <w:style w:type="paragraph" w:styleId="Footer">
    <w:name w:val="footer"/>
    <w:basedOn w:val="Normal"/>
    <w:link w:val="FooterChar"/>
    <w:uiPriority w:val="99"/>
    <w:unhideWhenUsed/>
    <w:rsid w:val="0065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6B"/>
  </w:style>
  <w:style w:type="paragraph" w:styleId="BalloonText">
    <w:name w:val="Balloon Text"/>
    <w:basedOn w:val="Normal"/>
    <w:link w:val="BalloonTextChar"/>
    <w:uiPriority w:val="99"/>
    <w:semiHidden/>
    <w:unhideWhenUsed/>
    <w:rsid w:val="0065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62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63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D6B"/>
  </w:style>
  <w:style w:type="paragraph" w:styleId="Footer">
    <w:name w:val="footer"/>
    <w:basedOn w:val="Normal"/>
    <w:link w:val="FooterChar"/>
    <w:uiPriority w:val="99"/>
    <w:unhideWhenUsed/>
    <w:rsid w:val="00656D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D6B"/>
  </w:style>
  <w:style w:type="paragraph" w:styleId="BalloonText">
    <w:name w:val="Balloon Text"/>
    <w:basedOn w:val="Normal"/>
    <w:link w:val="BalloonTextChar"/>
    <w:uiPriority w:val="99"/>
    <w:semiHidden/>
    <w:unhideWhenUsed/>
    <w:rsid w:val="00656D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0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73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/regist/disab/" TargetMode="External"/><Relationship Id="rId13" Type="http://schemas.openxmlformats.org/officeDocument/2006/relationships/hyperlink" Target="http://www.interdys.org/ewebeditpro5/upload/TipsForSucceedinginCollege.pdf" TargetMode="External"/><Relationship Id="rId18" Type="http://schemas.openxmlformats.org/officeDocument/2006/relationships/hyperlink" Target="http://www.ncld.org/learning-disability-resources/ebooks-guides-toolkits/transition-college-strategic-planning-ensure-success" TargetMode="External"/><Relationship Id="rId26" Type="http://schemas.openxmlformats.org/officeDocument/2006/relationships/footer" Target="footer1.xml"/><Relationship Id="rId3" Type="http://schemas.microsoft.com/office/2007/relationships/stylesWithEffects" Target="stylesWithEffects.xml"/><Relationship Id="rId21" Type="http://schemas.openxmlformats.org/officeDocument/2006/relationships/hyperlink" Target="http://www.ncld.org/adults-learning-disabilities/jobs-employment-l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interdys.org/ewebeditpro5/upload/TransitionToCollegeFactSheetMay13.pdf" TargetMode="External"/><Relationship Id="rId17" Type="http://schemas.openxmlformats.org/officeDocument/2006/relationships/hyperlink" Target="http://www.ncld.org/parents-child-disabilities/teens" TargetMode="External"/><Relationship Id="rId25" Type="http://schemas.openxmlformats.org/officeDocument/2006/relationships/hyperlink" Target="http://state.tn.us/humanserv/rehab/ttap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daga.org/Downloads/AssistiveTechnologyForDyslexicStudents.pdf" TargetMode="External"/><Relationship Id="rId20" Type="http://schemas.openxmlformats.org/officeDocument/2006/relationships/hyperlink" Target="http://www.gntc.edu/pdfs/student-services/Disability-Transition_Checklist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tore.collegeboard.org/sto/enter.do" TargetMode="External"/><Relationship Id="rId24" Type="http://schemas.openxmlformats.org/officeDocument/2006/relationships/hyperlink" Target="http://state.tn.us/humanserv/rehab/vr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nterdys.org/ewebeditpro5/upload/AdultswithDyslexiaandtheWorkplace.pdf" TargetMode="External"/><Relationship Id="rId23" Type="http://schemas.openxmlformats.org/officeDocument/2006/relationships/hyperlink" Target="http://www.mtsu.edu/dssemail/index.php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student.collegeboard.org/services-for-students-with-disabilities" TargetMode="External"/><Relationship Id="rId19" Type="http://schemas.openxmlformats.org/officeDocument/2006/relationships/hyperlink" Target="http://www.ncld.org/learning-disability-resources/checklists-worksheets/checklist-for-transitioning-from-high-school-coll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incetonreview.com/college/free-act-practice-test.aspx" TargetMode="External"/><Relationship Id="rId14" Type="http://schemas.openxmlformats.org/officeDocument/2006/relationships/hyperlink" Target="http://www.interdys.org/ewebeditpro5/upload/AtRiskStudentsForeignLanguage2012.pdf" TargetMode="External"/><Relationship Id="rId22" Type="http://schemas.openxmlformats.org/officeDocument/2006/relationships/hyperlink" Target="http://www.tnstep.org/resources/transitionServices.aspx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tsu.edu/dyslex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Middle Tennnessee State University</Company>
  <LinksUpToDate>false</LinksUpToDate>
  <CharactersWithSpaces>4272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Alexander</dc:creator>
  <cp:lastModifiedBy>Erin Alexander</cp:lastModifiedBy>
  <cp:revision>11</cp:revision>
  <dcterms:created xsi:type="dcterms:W3CDTF">2013-06-25T14:05:00Z</dcterms:created>
  <dcterms:modified xsi:type="dcterms:W3CDTF">2013-06-25T15:00:00Z</dcterms:modified>
</cp:coreProperties>
</file>