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77" w:rsidRPr="003F6D34" w:rsidRDefault="00F9125A" w:rsidP="007A77B0">
      <w:pPr>
        <w:spacing w:after="0"/>
        <w:jc w:val="center"/>
        <w:rPr>
          <w:rFonts w:ascii="Times New Roman" w:hAnsi="Times New Roman" w:cs="Times New Roman"/>
          <w:b/>
          <w:color w:val="194FD5"/>
          <w:sz w:val="40"/>
          <w:szCs w:val="40"/>
        </w:rPr>
      </w:pPr>
      <w:r w:rsidRPr="003F6D34">
        <w:rPr>
          <w:rFonts w:ascii="Times New Roman" w:hAnsi="Times New Roman" w:cs="Times New Roman"/>
          <w:b/>
          <w:sz w:val="40"/>
          <w:szCs w:val="40"/>
        </w:rPr>
        <w:t xml:space="preserve">MTSU </w:t>
      </w:r>
      <w:r w:rsidR="007A77B0" w:rsidRPr="003F6D34">
        <w:rPr>
          <w:rFonts w:ascii="Times New Roman" w:hAnsi="Times New Roman" w:cs="Times New Roman"/>
          <w:b/>
          <w:sz w:val="40"/>
          <w:szCs w:val="40"/>
        </w:rPr>
        <w:t>Advisor Training</w:t>
      </w:r>
      <w:r w:rsidR="003F6D34">
        <w:rPr>
          <w:rFonts w:ascii="Times New Roman" w:hAnsi="Times New Roman" w:cs="Times New Roman"/>
          <w:b/>
          <w:sz w:val="40"/>
          <w:szCs w:val="40"/>
        </w:rPr>
        <w:t>:</w:t>
      </w:r>
      <w:r w:rsidR="007A77B0" w:rsidRPr="003F6D3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8453A" w:rsidRPr="003F6D34" w:rsidRDefault="00FC5677" w:rsidP="007A77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F6D34">
        <w:rPr>
          <w:rFonts w:ascii="Times New Roman" w:hAnsi="Times New Roman" w:cs="Times New Roman"/>
          <w:b/>
          <w:sz w:val="34"/>
          <w:szCs w:val="34"/>
        </w:rPr>
        <w:t>New Hire Checklist</w:t>
      </w:r>
    </w:p>
    <w:p w:rsidR="00FC5677" w:rsidRPr="00FC5677" w:rsidRDefault="00FC5677" w:rsidP="00FC5677">
      <w:pPr>
        <w:spacing w:after="0"/>
        <w:rPr>
          <w:rFonts w:ascii="Kokila" w:hAnsi="Kokila" w:cs="Kokila"/>
          <w:b/>
          <w:sz w:val="24"/>
          <w:szCs w:val="24"/>
        </w:rPr>
      </w:pP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Advising </w:t>
      </w:r>
      <w:r w:rsidR="003F6D34" w:rsidRPr="003F6D34">
        <w:rPr>
          <w:rFonts w:ascii="Times" w:hAnsi="Times" w:cs="Times New Roman"/>
          <w:sz w:val="24"/>
          <w:szCs w:val="24"/>
        </w:rPr>
        <w:t>Website</w:t>
      </w:r>
      <w:r w:rsidRPr="003F6D34">
        <w:rPr>
          <w:rFonts w:ascii="Times" w:hAnsi="Times" w:cs="Times New Roman"/>
          <w:sz w:val="24"/>
          <w:szCs w:val="24"/>
        </w:rPr>
        <w:t xml:space="preserve"> </w:t>
      </w:r>
      <w:r w:rsidR="003F6D34" w:rsidRPr="003F6D34">
        <w:rPr>
          <w:rFonts w:ascii="Times" w:hAnsi="Times" w:cs="Times New Roman"/>
          <w:sz w:val="24"/>
          <w:szCs w:val="24"/>
        </w:rPr>
        <w:t>introduction and password provided</w:t>
      </w:r>
    </w:p>
    <w:p w:rsidR="00A84479" w:rsidRPr="003F6D34" w:rsidRDefault="00A84479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Program</w:t>
      </w:r>
      <w:r w:rsidR="003F6D34" w:rsidRPr="003F6D34">
        <w:rPr>
          <w:rFonts w:ascii="Times" w:hAnsi="Times" w:cs="Times New Roman"/>
          <w:sz w:val="24"/>
          <w:szCs w:val="24"/>
        </w:rPr>
        <w:t xml:space="preserve"> Utility</w:t>
      </w:r>
      <w:r w:rsidRPr="003F6D34">
        <w:rPr>
          <w:rFonts w:ascii="Times" w:hAnsi="Times" w:cs="Times New Roman"/>
          <w:sz w:val="24"/>
          <w:szCs w:val="24"/>
        </w:rPr>
        <w:t>:</w:t>
      </w:r>
    </w:p>
    <w:p w:rsidR="00BC1D2F" w:rsidRPr="003F6D34" w:rsidRDefault="00BC1D2F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Pipeline </w:t>
      </w:r>
      <w:bookmarkStart w:id="0" w:name="_GoBack"/>
      <w:bookmarkEnd w:id="0"/>
    </w:p>
    <w:p w:rsidR="00BC1D2F" w:rsidRPr="003F6D34" w:rsidRDefault="00BC1D2F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ARGOS </w:t>
      </w:r>
    </w:p>
    <w:p w:rsidR="00BC1D2F" w:rsidRPr="003F6D34" w:rsidRDefault="00BC1D2F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Banner </w:t>
      </w:r>
      <w:r w:rsidR="00A84479" w:rsidRPr="003F6D34">
        <w:rPr>
          <w:rFonts w:ascii="Times" w:hAnsi="Times" w:cs="Times New Roman"/>
          <w:sz w:val="24"/>
          <w:szCs w:val="24"/>
        </w:rPr>
        <w:t>(Screens SAAADMS, SFASRPO, SGASTION, SPACMNT, SPAIDEN, SOAHOLD, SFASTCA, SGAADVR, SZAITRK, SOATEST)</w:t>
      </w:r>
    </w:p>
    <w:p w:rsidR="00BC1D2F" w:rsidRPr="003F6D34" w:rsidRDefault="00BC1D2F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SSC Campus 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Degree Works</w:t>
      </w:r>
    </w:p>
    <w:p w:rsidR="00A84479" w:rsidRPr="003F6D34" w:rsidRDefault="00A84479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File Share: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BDMS</w:t>
      </w:r>
    </w:p>
    <w:p w:rsidR="0098453A" w:rsidRPr="003F6D34" w:rsidRDefault="0098453A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M Drive/Z Drive/V Drive/etc.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FERPA 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Title IX 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Freshmen:</w:t>
      </w:r>
    </w:p>
    <w:p w:rsidR="0098453A" w:rsidRPr="003F6D34" w:rsidRDefault="0098453A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Prescribed Courses</w:t>
      </w:r>
    </w:p>
    <w:p w:rsidR="0098453A" w:rsidRPr="003F6D34" w:rsidRDefault="0098453A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Scholars Academy</w:t>
      </w:r>
    </w:p>
    <w:p w:rsidR="0098453A" w:rsidRPr="003F6D34" w:rsidRDefault="0098453A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Dual Enrollment</w:t>
      </w:r>
    </w:p>
    <w:p w:rsidR="0098453A" w:rsidRPr="003F6D34" w:rsidRDefault="0098453A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Placement tests</w:t>
      </w:r>
    </w:p>
    <w:p w:rsidR="0098453A" w:rsidRPr="003F6D34" w:rsidRDefault="0098453A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Raider Learning Communities 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GPAs and Academic Standing </w:t>
      </w:r>
    </w:p>
    <w:p w:rsidR="00A84479" w:rsidRPr="003F6D34" w:rsidRDefault="00A84479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General Education Requirements 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Graduation/Degree Audits 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CUSTOMS 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TBR and SACM</w:t>
      </w:r>
    </w:p>
    <w:p w:rsidR="00A84479" w:rsidRPr="003F6D34" w:rsidRDefault="00A84479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Forms</w:t>
      </w:r>
      <w:r w:rsidRPr="003F6D34">
        <w:rPr>
          <w:rFonts w:ascii="Times" w:hAnsi="Times" w:cs="Times New Roman"/>
          <w:sz w:val="24"/>
          <w:szCs w:val="24"/>
        </w:rPr>
        <w:tab/>
        <w:t>: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Upper Division 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BUAF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Substitutions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Overload Requests</w:t>
      </w:r>
    </w:p>
    <w:p w:rsidR="00A84479" w:rsidRPr="003F6D34" w:rsidRDefault="00A84479" w:rsidP="00A84479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Fresh Start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Transfer Pathways and TN eCampus</w:t>
      </w:r>
    </w:p>
    <w:p w:rsidR="0098453A" w:rsidRPr="003F6D34" w:rsidRDefault="0098453A" w:rsidP="00A84479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 xml:space="preserve">Campus </w:t>
      </w:r>
      <w:r w:rsidR="00A84479" w:rsidRPr="003F6D34">
        <w:rPr>
          <w:rFonts w:ascii="Times" w:hAnsi="Times" w:cs="Times New Roman"/>
          <w:sz w:val="24"/>
          <w:szCs w:val="24"/>
        </w:rPr>
        <w:t>R</w:t>
      </w:r>
      <w:r w:rsidRPr="003F6D34">
        <w:rPr>
          <w:rFonts w:ascii="Times" w:hAnsi="Times" w:cs="Times New Roman"/>
          <w:sz w:val="24"/>
          <w:szCs w:val="24"/>
        </w:rPr>
        <w:t xml:space="preserve">esources: 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One Stop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Career Center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Counseling Services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Honors College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Veterans Center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LGBTQ Services</w:t>
      </w:r>
    </w:p>
    <w:p w:rsidR="0098453A" w:rsidRPr="003F6D34" w:rsidRDefault="0098453A" w:rsidP="003F6D34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3F6D34">
        <w:rPr>
          <w:rFonts w:ascii="Times" w:hAnsi="Times" w:cs="Times New Roman"/>
          <w:sz w:val="24"/>
          <w:szCs w:val="24"/>
        </w:rPr>
        <w:t>June Anderson Center Services</w:t>
      </w:r>
    </w:p>
    <w:sectPr w:rsidR="0098453A" w:rsidRPr="003F6D34" w:rsidSect="003F6D34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CD" w:rsidRDefault="006802CD" w:rsidP="00A84479">
      <w:pPr>
        <w:spacing w:after="0" w:line="240" w:lineRule="auto"/>
      </w:pPr>
      <w:r>
        <w:separator/>
      </w:r>
    </w:p>
  </w:endnote>
  <w:endnote w:type="continuationSeparator" w:id="0">
    <w:p w:rsidR="006802CD" w:rsidRDefault="006802CD" w:rsidP="00A8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CD" w:rsidRDefault="006802CD" w:rsidP="00A84479">
      <w:pPr>
        <w:spacing w:after="0" w:line="240" w:lineRule="auto"/>
      </w:pPr>
      <w:r>
        <w:separator/>
      </w:r>
    </w:p>
  </w:footnote>
  <w:footnote w:type="continuationSeparator" w:id="0">
    <w:p w:rsidR="006802CD" w:rsidRDefault="006802CD" w:rsidP="00A8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8pt;height:468pt" o:bullet="t">
        <v:imagedata r:id="rId1" o:title="Ic_check_box_outline_blank_48px"/>
      </v:shape>
    </w:pict>
  </w:numPicBullet>
  <w:abstractNum w:abstractNumId="0" w15:restartNumberingAfterBreak="0">
    <w:nsid w:val="581D098A"/>
    <w:multiLevelType w:val="hybridMultilevel"/>
    <w:tmpl w:val="E2F216E4"/>
    <w:lvl w:ilvl="0" w:tplc="AA5AD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84CE38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624D3"/>
    <w:multiLevelType w:val="hybridMultilevel"/>
    <w:tmpl w:val="E2F216E4"/>
    <w:lvl w:ilvl="0" w:tplc="AA5AD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84CE38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2F"/>
    <w:rsid w:val="003F6D34"/>
    <w:rsid w:val="006802CD"/>
    <w:rsid w:val="007A77B0"/>
    <w:rsid w:val="0098453A"/>
    <w:rsid w:val="009F7423"/>
    <w:rsid w:val="00A84479"/>
    <w:rsid w:val="00BC1D2F"/>
    <w:rsid w:val="00F2736F"/>
    <w:rsid w:val="00F9125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61F2"/>
  <w15:chartTrackingRefBased/>
  <w15:docId w15:val="{63F16E38-6BD7-484C-A81E-F9CBEF3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479"/>
  </w:style>
  <w:style w:type="paragraph" w:styleId="Heading1">
    <w:name w:val="heading 1"/>
    <w:basedOn w:val="Normal"/>
    <w:next w:val="Normal"/>
    <w:link w:val="Heading1Char"/>
    <w:uiPriority w:val="9"/>
    <w:qFormat/>
    <w:rsid w:val="00A8447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7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79"/>
  </w:style>
  <w:style w:type="paragraph" w:styleId="Footer">
    <w:name w:val="footer"/>
    <w:basedOn w:val="Normal"/>
    <w:link w:val="FooterChar"/>
    <w:uiPriority w:val="99"/>
    <w:unhideWhenUsed/>
    <w:rsid w:val="00A8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79"/>
  </w:style>
  <w:style w:type="character" w:customStyle="1" w:styleId="Heading1Char">
    <w:name w:val="Heading 1 Char"/>
    <w:basedOn w:val="DefaultParagraphFont"/>
    <w:link w:val="Heading1"/>
    <w:uiPriority w:val="9"/>
    <w:rsid w:val="00A8447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7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7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7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7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7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7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7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7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47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44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8447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47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47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84479"/>
    <w:rPr>
      <w:b/>
      <w:bCs/>
    </w:rPr>
  </w:style>
  <w:style w:type="character" w:styleId="Emphasis">
    <w:name w:val="Emphasis"/>
    <w:basedOn w:val="DefaultParagraphFont"/>
    <w:uiPriority w:val="20"/>
    <w:qFormat/>
    <w:rsid w:val="00A84479"/>
    <w:rPr>
      <w:i/>
      <w:iCs/>
      <w:color w:val="000000" w:themeColor="text1"/>
    </w:rPr>
  </w:style>
  <w:style w:type="paragraph" w:styleId="NoSpacing">
    <w:name w:val="No Spacing"/>
    <w:uiPriority w:val="1"/>
    <w:qFormat/>
    <w:rsid w:val="00A844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447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44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47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47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844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447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A8447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447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8447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4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Licciardi</dc:creator>
  <cp:keywords/>
  <dc:description/>
  <cp:lastModifiedBy>Bryanna Licciardi</cp:lastModifiedBy>
  <cp:revision>2</cp:revision>
  <dcterms:created xsi:type="dcterms:W3CDTF">2017-11-10T19:21:00Z</dcterms:created>
  <dcterms:modified xsi:type="dcterms:W3CDTF">2018-06-12T15:08:00Z</dcterms:modified>
</cp:coreProperties>
</file>