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w:t>
      </w:r>
      <w:r w:rsidR="00884DC4">
        <w:rPr>
          <w:rFonts w:ascii="Arial" w:hAnsi="Arial" w:cs="Arial"/>
          <w:sz w:val="22"/>
          <w:szCs w:val="22"/>
        </w:rPr>
        <w:t>onservation (TDEC) and a Stormw</w:t>
      </w:r>
      <w:r w:rsidRPr="00812B42">
        <w:rPr>
          <w:rFonts w:ascii="Arial" w:hAnsi="Arial" w:cs="Arial"/>
          <w:sz w:val="22"/>
          <w:szCs w:val="22"/>
        </w:rPr>
        <w:t>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Make updated plans and inspection reports available upon request to the operator of the local MS4, inspectors, and local agencies approving EPSC plans</w:t>
      </w:r>
      <w:r w:rsidR="00884DC4">
        <w:rPr>
          <w:sz w:val="22"/>
        </w:rPr>
        <w:t>, grading plans, or storm</w:t>
      </w:r>
      <w:r w:rsidRPr="00812B42">
        <w:rPr>
          <w:sz w:val="22"/>
        </w:rPr>
        <w:t xml:space="preserve">water management plans.  </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Take 24-hour rainfall depth measurement readings at a consistent time of day each day.  When a rain event occurs, record the approximate beginning and ending time.  Record the daily readings.</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lastRenderedPageBreak/>
        <w:t>Keep a copy of rainfall records with the SWPPP.</w:t>
      </w:r>
    </w:p>
    <w:p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stormwater control measures twice</w:t>
      </w:r>
      <w:r w:rsidR="00BA7978">
        <w:rPr>
          <w:sz w:val="22"/>
        </w:rPr>
        <w:t xml:space="preserve"> </w:t>
      </w:r>
      <w:bookmarkStart w:id="1" w:name="_GoBack"/>
      <w:bookmarkEnd w:id="1"/>
      <w:r w:rsidRPr="00511CE9">
        <w:rPr>
          <w:sz w:val="22"/>
        </w:rPr>
        <w:t>w</w:t>
      </w:r>
      <w:r w:rsidR="00884DC4">
        <w:rPr>
          <w:sz w:val="22"/>
        </w:rPr>
        <w:t>eekly and at least 72</w:t>
      </w:r>
      <w:r w:rsidRPr="00511CE9">
        <w:rPr>
          <w:sz w:val="22"/>
        </w:rPr>
        <w:t xml:space="preserve">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issued by the Tennessee Department of Environment and Conservation.</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xml:space="preserve">: Submit statement of final stabilization to the Designer when permanent site work </w:t>
      </w:r>
      <w:r w:rsidR="00884DC4">
        <w:rPr>
          <w:sz w:val="22"/>
        </w:rPr>
        <w:t>is in place and temporary storm</w:t>
      </w:r>
      <w:r w:rsidR="00812B42" w:rsidRPr="00511CE9">
        <w:rPr>
          <w:sz w:val="22"/>
        </w:rPr>
        <w:t>water control measures have been removed, typically when requesting substantial completion inspection, at the substantial completion inspection, or when requesting final inspection.  Final stabilization</w:t>
      </w:r>
      <w:r w:rsidR="00884DC4">
        <w:rPr>
          <w:sz w:val="22"/>
        </w:rPr>
        <w:t xml:space="preserve"> is defined as 70%</w:t>
      </w:r>
      <w:r w:rsidR="00812B42" w:rsidRPr="00511CE9">
        <w:rPr>
          <w:sz w:val="22"/>
        </w:rPr>
        <w:t xml:space="preserve"> density of a permanent groundcover over all previously disturbed area(s).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rsidR="00812B42" w:rsidRPr="008B57C2" w:rsidRDefault="00812B42" w:rsidP="005D4F64">
      <w:pPr>
        <w:widowControl w:val="0"/>
        <w:spacing w:after="1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3B" w:rsidRDefault="00D0443B" w:rsidP="00BE450E">
      <w:r>
        <w:separator/>
      </w:r>
    </w:p>
  </w:endnote>
  <w:endnote w:type="continuationSeparator" w:id="0">
    <w:p w:rsidR="00D0443B" w:rsidRDefault="00D0443B"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 xml:space="preserve">TN Higher Education – Standard Document – </w:t>
    </w:r>
    <w:r w:rsidR="00E14DDF">
      <w:rPr>
        <w:rFonts w:ascii="Arial" w:hAnsi="Arial" w:cs="Arial"/>
        <w:sz w:val="18"/>
        <w:szCs w:val="16"/>
      </w:rPr>
      <w:t>August 2020</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3B" w:rsidRDefault="00D0443B" w:rsidP="00BE450E">
      <w:r>
        <w:separator/>
      </w:r>
    </w:p>
  </w:footnote>
  <w:footnote w:type="continuationSeparator" w:id="0">
    <w:p w:rsidR="00D0443B" w:rsidRDefault="00D0443B"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00AF36DD">
      <w:rPr>
        <w:rFonts w:ascii="Arial" w:hAnsi="Arial" w:cs="Arial"/>
        <w:b/>
        <w:sz w:val="22"/>
        <w:szCs w:val="22"/>
      </w:rPr>
      <w:t>TEMPORARY STORM</w:t>
    </w:r>
    <w:r w:rsidRPr="00CF6FDC">
      <w:rPr>
        <w:rFonts w:ascii="Arial" w:hAnsi="Arial" w:cs="Arial"/>
        <w:b/>
        <w:sz w:val="22"/>
        <w:szCs w:val="22"/>
      </w:rPr>
      <w:t>WATER POLLUTION CONTROL</w:t>
    </w:r>
    <w:r w:rsidR="00E531C7">
      <w:rPr>
        <w:rFonts w:ascii="Arial" w:hAnsi="Arial" w:cs="Arial"/>
        <w:b/>
        <w:sz w:val="22"/>
        <w:szCs w:val="22"/>
      </w:rPr>
      <w:t xml:space="preserve"> </w:t>
    </w:r>
    <w:r w:rsidR="00F8559A">
      <w:rPr>
        <w:rFonts w:ascii="Arial" w:hAnsi="Arial" w:cs="Arial"/>
        <w:sz w:val="22"/>
        <w:szCs w:val="22"/>
        <w:highlight w:val="yellow"/>
      </w:rPr>
      <w:t xml:space="preserve">Delete this, </w:t>
    </w:r>
    <w:r w:rsidR="00E531C7" w:rsidRPr="00E531C7">
      <w:rPr>
        <w:rFonts w:ascii="Arial" w:hAnsi="Arial" w:cs="Arial"/>
        <w:sz w:val="22"/>
        <w:szCs w:val="22"/>
        <w:highlight w:val="yellow"/>
      </w:rPr>
      <w:t>post in Word</w:t>
    </w:r>
    <w:r w:rsidR="00F8559A">
      <w:rPr>
        <w:rFonts w:ascii="Arial" w:hAnsi="Arial" w:cs="Arial"/>
        <w:sz w:val="22"/>
        <w:szCs w:val="22"/>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15:restartNumberingAfterBreak="0">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C3D11"/>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1456"/>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5B71"/>
    <w:rsid w:val="0079152E"/>
    <w:rsid w:val="007A1E34"/>
    <w:rsid w:val="007B2532"/>
    <w:rsid w:val="007B357D"/>
    <w:rsid w:val="007E369B"/>
    <w:rsid w:val="007F6DA1"/>
    <w:rsid w:val="00806B47"/>
    <w:rsid w:val="00812B42"/>
    <w:rsid w:val="008409A8"/>
    <w:rsid w:val="008625B0"/>
    <w:rsid w:val="00884DC4"/>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36DD"/>
    <w:rsid w:val="00AF53B2"/>
    <w:rsid w:val="00B02F9A"/>
    <w:rsid w:val="00B04AC4"/>
    <w:rsid w:val="00B06327"/>
    <w:rsid w:val="00B25C1D"/>
    <w:rsid w:val="00B37275"/>
    <w:rsid w:val="00B666C7"/>
    <w:rsid w:val="00B71AB4"/>
    <w:rsid w:val="00B85739"/>
    <w:rsid w:val="00BA7978"/>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F6FDC"/>
    <w:rsid w:val="00D0107D"/>
    <w:rsid w:val="00D0443B"/>
    <w:rsid w:val="00D252F9"/>
    <w:rsid w:val="00D8597B"/>
    <w:rsid w:val="00D87B0D"/>
    <w:rsid w:val="00D94915"/>
    <w:rsid w:val="00DC3A50"/>
    <w:rsid w:val="00E14DDF"/>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3201A"/>
    <w:rsid w:val="00F40DAB"/>
    <w:rsid w:val="00F479BD"/>
    <w:rsid w:val="00F7000F"/>
    <w:rsid w:val="00F7104D"/>
    <w:rsid w:val="00F71352"/>
    <w:rsid w:val="00F8559A"/>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55F006"/>
  <w15:docId w15:val="{F605DCA0-583D-4EE9-93DA-C1AC9D6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517A-2384-4A00-A73F-535DFE5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4</cp:revision>
  <cp:lastPrinted>2010-04-15T19:55:00Z</cp:lastPrinted>
  <dcterms:created xsi:type="dcterms:W3CDTF">2020-07-26T20:18:00Z</dcterms:created>
  <dcterms:modified xsi:type="dcterms:W3CDTF">2020-07-26T20:19:00Z</dcterms:modified>
</cp:coreProperties>
</file>