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37" w:rsidRDefault="003A31DD">
      <w:pPr>
        <w:pStyle w:val="Title"/>
        <w:jc w:val="left"/>
        <w:rPr>
          <w:sz w:val="36"/>
          <w:szCs w:val="36"/>
        </w:rPr>
      </w:pPr>
      <w:r>
        <w:rPr>
          <w:sz w:val="36"/>
          <w:szCs w:val="36"/>
        </w:rPr>
        <w:t>Laura A. White</w:t>
      </w:r>
    </w:p>
    <w:p w:rsidR="00A63537" w:rsidRDefault="003A31DD">
      <w:pPr>
        <w:pStyle w:val="Body"/>
        <w:ind w:left="5760" w:hanging="5760"/>
        <w:rPr>
          <w:rFonts w:ascii="Arial" w:eastAsia="Arial" w:hAnsi="Arial" w:cs="Arial"/>
        </w:rPr>
      </w:pPr>
      <w:r>
        <w:rPr>
          <w:rFonts w:ascii="Arial"/>
        </w:rPr>
        <w:t>Office: 371 Peck Hall</w:t>
      </w:r>
    </w:p>
    <w:p w:rsidR="00A63537" w:rsidRDefault="003A31DD">
      <w:pPr>
        <w:pStyle w:val="Body"/>
        <w:ind w:left="5760" w:hanging="5760"/>
        <w:rPr>
          <w:rFonts w:ascii="Arial" w:eastAsia="Arial" w:hAnsi="Arial" w:cs="Arial"/>
        </w:rPr>
      </w:pPr>
      <w:r>
        <w:rPr>
          <w:rFonts w:ascii="Arial"/>
        </w:rPr>
        <w:t>Office Phone: 615-904-8122</w:t>
      </w:r>
    </w:p>
    <w:p w:rsidR="00A63537" w:rsidRDefault="003A31DD">
      <w:pPr>
        <w:pStyle w:val="Body"/>
        <w:ind w:left="5760" w:hanging="5760"/>
        <w:rPr>
          <w:rFonts w:ascii="Arial" w:eastAsia="Arial" w:hAnsi="Arial" w:cs="Arial"/>
        </w:rPr>
      </w:pPr>
      <w:r>
        <w:rPr>
          <w:rFonts w:ascii="Arial"/>
        </w:rPr>
        <w:t>Email: Laura.White@mtsu.edu</w:t>
      </w:r>
    </w:p>
    <w:p w:rsidR="00A63537" w:rsidRDefault="00A63537">
      <w:pPr>
        <w:pStyle w:val="Body"/>
        <w:rPr>
          <w:rFonts w:ascii="Arial" w:eastAsia="Arial" w:hAnsi="Arial" w:cs="Arial"/>
        </w:rPr>
      </w:pPr>
    </w:p>
    <w:p w:rsidR="00A63537" w:rsidRDefault="00A63537">
      <w:pPr>
        <w:pStyle w:val="Body"/>
        <w:rPr>
          <w:rFonts w:ascii="Arial" w:eastAsia="Arial" w:hAnsi="Arial" w:cs="Arial"/>
        </w:rPr>
      </w:pPr>
    </w:p>
    <w:p w:rsidR="00A63537" w:rsidRDefault="003A31DD">
      <w:pPr>
        <w:pStyle w:val="Body"/>
        <w:rPr>
          <w:rFonts w:ascii="Arial" w:eastAsia="Arial" w:hAnsi="Arial" w:cs="Arial"/>
          <w:sz w:val="20"/>
          <w:szCs w:val="20"/>
        </w:rPr>
      </w:pPr>
      <w:r>
        <w:rPr>
          <w:rFonts w:ascii="Arial Bold"/>
        </w:rPr>
        <w:t>EMPLOYMENT:</w:t>
      </w:r>
      <w:r>
        <w:rPr>
          <w:rFonts w:ascii="Arial"/>
          <w:sz w:val="20"/>
          <w:szCs w:val="20"/>
        </w:rPr>
        <w:t xml:space="preserve"> </w:t>
      </w:r>
    </w:p>
    <w:p w:rsidR="00A63537" w:rsidRDefault="00A63537">
      <w:pPr>
        <w:pStyle w:val="Body"/>
        <w:rPr>
          <w:rFonts w:ascii="Arial Bold" w:eastAsia="Arial Bold" w:hAnsi="Arial Bold" w:cs="Arial Bold"/>
        </w:rPr>
      </w:pPr>
    </w:p>
    <w:p w:rsidR="00A63537" w:rsidRDefault="003A31DD">
      <w:pPr>
        <w:pStyle w:val="Body"/>
        <w:rPr>
          <w:rFonts w:ascii="Arial"/>
          <w:sz w:val="22"/>
          <w:szCs w:val="22"/>
        </w:rPr>
      </w:pPr>
      <w:r w:rsidRPr="00E20BF0">
        <w:rPr>
          <w:rFonts w:ascii="Arial"/>
          <w:sz w:val="22"/>
          <w:szCs w:val="22"/>
        </w:rPr>
        <w:t>Middle Tennessee State University, Murfreesboro, TN</w:t>
      </w:r>
    </w:p>
    <w:p w:rsidR="00A83E63" w:rsidRDefault="00A83E63">
      <w:pPr>
        <w:pStyle w:val="Body"/>
        <w:rPr>
          <w:rFonts w:ascii="Arial" w:eastAsia="Arial" w:hAnsi="Arial" w:cs="Arial"/>
          <w:sz w:val="22"/>
          <w:szCs w:val="22"/>
        </w:rPr>
      </w:pPr>
    </w:p>
    <w:p w:rsidR="00A83E63" w:rsidRDefault="00A83E63">
      <w:pPr>
        <w:pStyle w:val="Body"/>
        <w:rPr>
          <w:rFonts w:ascii="Arial" w:eastAsia="Arial" w:hAnsi="Arial" w:cs="Arial"/>
          <w:sz w:val="22"/>
          <w:szCs w:val="22"/>
        </w:rPr>
      </w:pPr>
      <w:r>
        <w:rPr>
          <w:rFonts w:ascii="Arial" w:eastAsia="Arial" w:hAnsi="Arial" w:cs="Arial"/>
          <w:sz w:val="22"/>
          <w:szCs w:val="22"/>
        </w:rPr>
        <w:t>2020-present</w:t>
      </w:r>
      <w:r>
        <w:rPr>
          <w:rFonts w:ascii="Arial" w:eastAsia="Arial" w:hAnsi="Arial" w:cs="Arial"/>
          <w:sz w:val="22"/>
          <w:szCs w:val="22"/>
        </w:rPr>
        <w:tab/>
      </w:r>
      <w:r>
        <w:rPr>
          <w:rFonts w:ascii="Arial" w:eastAsia="Arial" w:hAnsi="Arial" w:cs="Arial"/>
          <w:sz w:val="22"/>
          <w:szCs w:val="22"/>
        </w:rPr>
        <w:tab/>
        <w:t>Professor, Department of English</w:t>
      </w:r>
    </w:p>
    <w:p w:rsidR="00A83E63" w:rsidRDefault="00A83E63">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Graduate Faculty; Women’s and Gender Studies Faculty;</w:t>
      </w:r>
    </w:p>
    <w:p w:rsidR="00A83E63" w:rsidRPr="00E20BF0" w:rsidRDefault="00A83E63">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Africana Studies Faculty</w:t>
      </w:r>
    </w:p>
    <w:p w:rsidR="00A63537" w:rsidRPr="00E20BF0" w:rsidRDefault="00A63537">
      <w:pPr>
        <w:pStyle w:val="Body"/>
        <w:rPr>
          <w:rFonts w:ascii="Arial" w:eastAsia="Arial" w:hAnsi="Arial" w:cs="Arial"/>
          <w:sz w:val="22"/>
          <w:szCs w:val="22"/>
        </w:rPr>
      </w:pPr>
    </w:p>
    <w:p w:rsidR="00A63537" w:rsidRPr="00E20BF0" w:rsidRDefault="003A31DD">
      <w:pPr>
        <w:pStyle w:val="Body"/>
        <w:rPr>
          <w:rFonts w:ascii="Arial" w:eastAsia="Arial" w:hAnsi="Arial" w:cs="Arial"/>
          <w:sz w:val="22"/>
          <w:szCs w:val="22"/>
        </w:rPr>
      </w:pPr>
      <w:r w:rsidRPr="00E20BF0">
        <w:rPr>
          <w:rFonts w:ascii="Arial"/>
          <w:sz w:val="22"/>
          <w:szCs w:val="22"/>
        </w:rPr>
        <w:t>2016-</w:t>
      </w:r>
      <w:r w:rsidR="00A83E63">
        <w:rPr>
          <w:rFonts w:ascii="Arial"/>
          <w:sz w:val="22"/>
          <w:szCs w:val="22"/>
        </w:rPr>
        <w:t>2020</w:t>
      </w:r>
      <w:r w:rsidRPr="00E20BF0">
        <w:rPr>
          <w:rFonts w:ascii="Arial"/>
          <w:sz w:val="22"/>
          <w:szCs w:val="22"/>
        </w:rPr>
        <w:tab/>
      </w:r>
      <w:r w:rsidRPr="00E20BF0">
        <w:rPr>
          <w:rFonts w:ascii="Arial"/>
          <w:sz w:val="22"/>
          <w:szCs w:val="22"/>
        </w:rPr>
        <w:tab/>
        <w:t>Associate Professor, Department of English</w:t>
      </w:r>
    </w:p>
    <w:p w:rsidR="008E22A4" w:rsidRPr="00E20BF0" w:rsidRDefault="003A31DD">
      <w:pPr>
        <w:pStyle w:val="Body"/>
        <w:rPr>
          <w:rFonts w:ascii="Arial"/>
          <w:sz w:val="22"/>
          <w:szCs w:val="22"/>
        </w:rPr>
      </w:pPr>
      <w:r w:rsidRPr="00E20BF0">
        <w:rPr>
          <w:rFonts w:ascii="Arial" w:eastAsia="Arial" w:hAnsi="Arial" w:cs="Arial"/>
          <w:sz w:val="22"/>
          <w:szCs w:val="22"/>
        </w:rPr>
        <w:tab/>
      </w:r>
      <w:r w:rsidRPr="00E20BF0">
        <w:rPr>
          <w:rFonts w:ascii="Arial" w:eastAsia="Arial" w:hAnsi="Arial" w:cs="Arial"/>
          <w:sz w:val="22"/>
          <w:szCs w:val="22"/>
        </w:rPr>
        <w:tab/>
      </w:r>
      <w:r w:rsidRPr="00E20BF0">
        <w:rPr>
          <w:rFonts w:ascii="Arial" w:eastAsia="Arial" w:hAnsi="Arial" w:cs="Arial"/>
          <w:sz w:val="22"/>
          <w:szCs w:val="22"/>
        </w:rPr>
        <w:tab/>
      </w:r>
      <w:r w:rsidRPr="00E20BF0">
        <w:rPr>
          <w:rFonts w:ascii="Arial"/>
          <w:sz w:val="22"/>
          <w:szCs w:val="22"/>
        </w:rPr>
        <w:t>Graduate Faculty; Women</w:t>
      </w:r>
      <w:r w:rsidRPr="00E20BF0">
        <w:rPr>
          <w:rFonts w:hAnsi="Arial"/>
          <w:sz w:val="22"/>
          <w:szCs w:val="22"/>
        </w:rPr>
        <w:t>’</w:t>
      </w:r>
      <w:r w:rsidRPr="00E20BF0">
        <w:rPr>
          <w:rFonts w:ascii="Arial"/>
          <w:sz w:val="22"/>
          <w:szCs w:val="22"/>
        </w:rPr>
        <w:t>s and Gender Studies Faculty</w:t>
      </w:r>
      <w:r w:rsidR="008E22A4" w:rsidRPr="00E20BF0">
        <w:rPr>
          <w:rFonts w:ascii="Arial"/>
          <w:sz w:val="22"/>
          <w:szCs w:val="22"/>
        </w:rPr>
        <w:t xml:space="preserve">; </w:t>
      </w:r>
    </w:p>
    <w:p w:rsidR="00A63537" w:rsidRPr="00E20BF0" w:rsidRDefault="008E22A4" w:rsidP="008E22A4">
      <w:pPr>
        <w:pStyle w:val="Body"/>
        <w:ind w:left="1440" w:firstLine="720"/>
        <w:rPr>
          <w:rFonts w:ascii="Arial" w:eastAsia="Arial" w:hAnsi="Arial" w:cs="Arial"/>
          <w:sz w:val="22"/>
          <w:szCs w:val="22"/>
        </w:rPr>
      </w:pPr>
      <w:r w:rsidRPr="00E20BF0">
        <w:rPr>
          <w:rFonts w:ascii="Arial"/>
          <w:sz w:val="22"/>
          <w:szCs w:val="22"/>
        </w:rPr>
        <w:t>Africana Studies Faculty</w:t>
      </w:r>
    </w:p>
    <w:p w:rsidR="00A63537" w:rsidRPr="00E20BF0" w:rsidRDefault="003A31DD">
      <w:pPr>
        <w:pStyle w:val="Body"/>
        <w:rPr>
          <w:rFonts w:ascii="Arial" w:eastAsia="Arial" w:hAnsi="Arial" w:cs="Arial"/>
          <w:sz w:val="22"/>
          <w:szCs w:val="22"/>
        </w:rPr>
      </w:pPr>
      <w:r w:rsidRPr="00E20BF0">
        <w:rPr>
          <w:rFonts w:ascii="Arial" w:eastAsia="Arial" w:hAnsi="Arial" w:cs="Arial"/>
          <w:sz w:val="22"/>
          <w:szCs w:val="22"/>
        </w:rPr>
        <w:tab/>
      </w:r>
      <w:r w:rsidRPr="00E20BF0">
        <w:rPr>
          <w:rFonts w:ascii="Arial" w:eastAsia="Arial" w:hAnsi="Arial" w:cs="Arial"/>
          <w:sz w:val="22"/>
          <w:szCs w:val="22"/>
        </w:rPr>
        <w:tab/>
      </w:r>
      <w:r w:rsidRPr="00E20BF0">
        <w:rPr>
          <w:rFonts w:ascii="Arial" w:eastAsia="Arial" w:hAnsi="Arial" w:cs="Arial"/>
          <w:sz w:val="22"/>
          <w:szCs w:val="22"/>
        </w:rPr>
        <w:tab/>
      </w:r>
    </w:p>
    <w:p w:rsidR="00A63537" w:rsidRPr="00E20BF0" w:rsidRDefault="003A31DD">
      <w:pPr>
        <w:pStyle w:val="Body"/>
        <w:rPr>
          <w:rFonts w:ascii="Arial" w:eastAsia="Arial" w:hAnsi="Arial" w:cs="Arial"/>
          <w:sz w:val="22"/>
          <w:szCs w:val="22"/>
        </w:rPr>
      </w:pPr>
      <w:r w:rsidRPr="00E20BF0">
        <w:rPr>
          <w:rFonts w:ascii="Arial"/>
          <w:sz w:val="22"/>
          <w:szCs w:val="22"/>
        </w:rPr>
        <w:t>2010-2016</w:t>
      </w:r>
      <w:r w:rsidRPr="00E20BF0">
        <w:rPr>
          <w:rFonts w:ascii="Arial" w:eastAsia="Arial" w:hAnsi="Arial" w:cs="Arial"/>
          <w:sz w:val="22"/>
          <w:szCs w:val="22"/>
        </w:rPr>
        <w:tab/>
      </w:r>
      <w:r w:rsidRPr="00E20BF0">
        <w:rPr>
          <w:rFonts w:ascii="Arial" w:eastAsia="Arial" w:hAnsi="Arial" w:cs="Arial"/>
          <w:sz w:val="22"/>
          <w:szCs w:val="22"/>
        </w:rPr>
        <w:tab/>
        <w:t>Assistant Professor, Department of English</w:t>
      </w:r>
    </w:p>
    <w:p w:rsidR="00A63537" w:rsidRPr="00E20BF0" w:rsidRDefault="003A31DD">
      <w:pPr>
        <w:pStyle w:val="Body"/>
        <w:rPr>
          <w:rFonts w:ascii="Arial"/>
          <w:sz w:val="22"/>
          <w:szCs w:val="22"/>
        </w:rPr>
      </w:pPr>
      <w:r w:rsidRPr="00E20BF0">
        <w:rPr>
          <w:rFonts w:ascii="Arial" w:eastAsia="Arial" w:hAnsi="Arial" w:cs="Arial"/>
          <w:sz w:val="22"/>
          <w:szCs w:val="22"/>
        </w:rPr>
        <w:tab/>
      </w:r>
      <w:r w:rsidRPr="00E20BF0">
        <w:rPr>
          <w:rFonts w:ascii="Arial" w:eastAsia="Arial" w:hAnsi="Arial" w:cs="Arial"/>
          <w:sz w:val="22"/>
          <w:szCs w:val="22"/>
        </w:rPr>
        <w:tab/>
        <w:t xml:space="preserve">  </w:t>
      </w:r>
      <w:r w:rsidRPr="00E20BF0">
        <w:rPr>
          <w:rFonts w:ascii="Arial" w:eastAsia="Arial" w:hAnsi="Arial" w:cs="Arial"/>
          <w:sz w:val="22"/>
          <w:szCs w:val="22"/>
        </w:rPr>
        <w:tab/>
      </w:r>
      <w:r w:rsidRPr="00E20BF0">
        <w:rPr>
          <w:rFonts w:ascii="Arial"/>
          <w:sz w:val="22"/>
          <w:szCs w:val="22"/>
        </w:rPr>
        <w:t>Graduate Faculty; Women</w:t>
      </w:r>
      <w:r w:rsidRPr="00E20BF0">
        <w:rPr>
          <w:rFonts w:hAnsi="Arial"/>
          <w:sz w:val="22"/>
          <w:szCs w:val="22"/>
        </w:rPr>
        <w:t>’</w:t>
      </w:r>
      <w:r w:rsidRPr="00E20BF0">
        <w:rPr>
          <w:rFonts w:ascii="Arial"/>
          <w:sz w:val="22"/>
          <w:szCs w:val="22"/>
        </w:rPr>
        <w:t>s and Gender Studies Faculty</w:t>
      </w:r>
    </w:p>
    <w:p w:rsidR="008E22A4" w:rsidRPr="00E20BF0" w:rsidRDefault="008E22A4">
      <w:pPr>
        <w:pStyle w:val="Body"/>
        <w:rPr>
          <w:rFonts w:ascii="Arial" w:eastAsia="Arial" w:hAnsi="Arial" w:cs="Arial"/>
          <w:sz w:val="22"/>
          <w:szCs w:val="22"/>
        </w:rPr>
      </w:pPr>
      <w:r w:rsidRPr="00E20BF0">
        <w:rPr>
          <w:rFonts w:ascii="Arial" w:eastAsia="Arial" w:hAnsi="Arial" w:cs="Arial"/>
          <w:sz w:val="22"/>
          <w:szCs w:val="22"/>
        </w:rPr>
        <w:tab/>
      </w:r>
      <w:r w:rsidRPr="00E20BF0">
        <w:rPr>
          <w:rFonts w:ascii="Arial" w:eastAsia="Arial" w:hAnsi="Arial" w:cs="Arial"/>
          <w:sz w:val="22"/>
          <w:szCs w:val="22"/>
        </w:rPr>
        <w:tab/>
      </w:r>
      <w:r w:rsidRPr="00E20BF0">
        <w:rPr>
          <w:rFonts w:ascii="Arial" w:eastAsia="Arial" w:hAnsi="Arial" w:cs="Arial"/>
          <w:sz w:val="22"/>
          <w:szCs w:val="22"/>
        </w:rPr>
        <w:tab/>
        <w:t>Africana Studies Faculty</w:t>
      </w:r>
    </w:p>
    <w:p w:rsidR="00A63537" w:rsidRPr="00E20BF0" w:rsidRDefault="003A31DD">
      <w:pPr>
        <w:pStyle w:val="Body"/>
        <w:rPr>
          <w:rFonts w:ascii="Arial Bold" w:eastAsia="Arial Bold" w:hAnsi="Arial Bold" w:cs="Arial Bold"/>
          <w:sz w:val="22"/>
          <w:szCs w:val="22"/>
        </w:rPr>
      </w:pPr>
      <w:r w:rsidRPr="00E20BF0">
        <w:rPr>
          <w:rFonts w:ascii="Arial Bold" w:eastAsia="Arial Bold" w:hAnsi="Arial Bold" w:cs="Arial Bold"/>
          <w:sz w:val="22"/>
          <w:szCs w:val="22"/>
        </w:rPr>
        <w:tab/>
      </w:r>
      <w:r w:rsidRPr="00E20BF0">
        <w:rPr>
          <w:rFonts w:ascii="Arial Bold" w:eastAsia="Arial Bold" w:hAnsi="Arial Bold" w:cs="Arial Bold"/>
          <w:sz w:val="22"/>
          <w:szCs w:val="22"/>
        </w:rPr>
        <w:tab/>
      </w:r>
      <w:r w:rsidRPr="00E20BF0">
        <w:rPr>
          <w:rFonts w:ascii="Arial Bold" w:eastAsia="Arial Bold" w:hAnsi="Arial Bold" w:cs="Arial Bold"/>
          <w:sz w:val="22"/>
          <w:szCs w:val="22"/>
        </w:rPr>
        <w:tab/>
      </w:r>
    </w:p>
    <w:p w:rsidR="00A63537" w:rsidRPr="00E20BF0" w:rsidRDefault="003A31DD">
      <w:pPr>
        <w:pStyle w:val="Body"/>
        <w:rPr>
          <w:rFonts w:ascii="Arial Bold" w:eastAsia="Arial Bold" w:hAnsi="Arial Bold" w:cs="Arial Bold"/>
        </w:rPr>
      </w:pPr>
      <w:r w:rsidRPr="00E20BF0">
        <w:rPr>
          <w:rFonts w:ascii="Arial Bold"/>
        </w:rPr>
        <w:t>EDUCATION:</w:t>
      </w:r>
      <w:r w:rsidRPr="00E20BF0">
        <w:rPr>
          <w:rFonts w:ascii="Arial Bold"/>
        </w:rPr>
        <w:tab/>
      </w:r>
      <w:r w:rsidRPr="00E20BF0">
        <w:rPr>
          <w:rFonts w:ascii="Arial Bold"/>
        </w:rPr>
        <w:tab/>
      </w:r>
    </w:p>
    <w:p w:rsidR="00A63537" w:rsidRPr="00E20BF0" w:rsidRDefault="00A63537">
      <w:pPr>
        <w:pStyle w:val="Body"/>
        <w:rPr>
          <w:rFonts w:ascii="Arial Bold" w:eastAsia="Arial Bold" w:hAnsi="Arial Bold" w:cs="Arial Bold"/>
          <w:sz w:val="22"/>
          <w:szCs w:val="22"/>
        </w:rPr>
      </w:pPr>
    </w:p>
    <w:p w:rsidR="00A63537" w:rsidRPr="00E20BF0" w:rsidRDefault="003A31DD">
      <w:pPr>
        <w:pStyle w:val="Body"/>
        <w:rPr>
          <w:rFonts w:ascii="Arial" w:eastAsia="Arial" w:hAnsi="Arial" w:cs="Arial"/>
          <w:sz w:val="22"/>
          <w:szCs w:val="22"/>
        </w:rPr>
      </w:pPr>
      <w:r w:rsidRPr="00E20BF0">
        <w:rPr>
          <w:rFonts w:ascii="Arial"/>
          <w:sz w:val="22"/>
          <w:szCs w:val="22"/>
        </w:rPr>
        <w:t>2005-2009</w:t>
      </w:r>
      <w:r w:rsidRPr="00E20BF0">
        <w:rPr>
          <w:rFonts w:ascii="Arial"/>
          <w:sz w:val="22"/>
          <w:szCs w:val="22"/>
        </w:rPr>
        <w:tab/>
      </w:r>
      <w:r w:rsidRPr="00E20BF0">
        <w:rPr>
          <w:rFonts w:ascii="Arial"/>
          <w:sz w:val="22"/>
          <w:szCs w:val="22"/>
        </w:rPr>
        <w:tab/>
        <w:t>Ph.D. in English, Binghamton University, Binghamton, NY</w:t>
      </w:r>
    </w:p>
    <w:p w:rsidR="00A63537" w:rsidRPr="00E20BF0" w:rsidRDefault="003A31DD">
      <w:pPr>
        <w:pStyle w:val="Body"/>
        <w:rPr>
          <w:rFonts w:ascii="Arial" w:eastAsia="Arial" w:hAnsi="Arial" w:cs="Arial"/>
          <w:sz w:val="22"/>
          <w:szCs w:val="22"/>
        </w:rPr>
      </w:pPr>
      <w:r w:rsidRPr="00E20BF0">
        <w:rPr>
          <w:rFonts w:ascii="Arial Bold" w:eastAsia="Arial Bold" w:hAnsi="Arial Bold" w:cs="Arial Bold"/>
          <w:sz w:val="22"/>
          <w:szCs w:val="22"/>
        </w:rPr>
        <w:tab/>
      </w:r>
      <w:r w:rsidRPr="00E20BF0">
        <w:rPr>
          <w:rFonts w:ascii="Arial Bold" w:eastAsia="Arial Bold" w:hAnsi="Arial Bold" w:cs="Arial Bold"/>
          <w:sz w:val="22"/>
          <w:szCs w:val="22"/>
        </w:rPr>
        <w:tab/>
      </w:r>
    </w:p>
    <w:p w:rsidR="00A63537" w:rsidRPr="00E20BF0" w:rsidRDefault="003A31DD">
      <w:pPr>
        <w:pStyle w:val="Body"/>
        <w:rPr>
          <w:rFonts w:ascii="Arial" w:eastAsia="Arial" w:hAnsi="Arial" w:cs="Arial"/>
          <w:sz w:val="22"/>
          <w:szCs w:val="22"/>
        </w:rPr>
      </w:pPr>
      <w:r w:rsidRPr="00E20BF0">
        <w:rPr>
          <w:rFonts w:ascii="Arial"/>
          <w:sz w:val="22"/>
          <w:szCs w:val="22"/>
        </w:rPr>
        <w:t>1997-1999</w:t>
      </w:r>
      <w:r w:rsidRPr="00E20BF0">
        <w:rPr>
          <w:rFonts w:ascii="Arial"/>
          <w:sz w:val="22"/>
          <w:szCs w:val="22"/>
        </w:rPr>
        <w:tab/>
      </w:r>
      <w:r w:rsidRPr="00E20BF0">
        <w:rPr>
          <w:rFonts w:ascii="Arial"/>
          <w:sz w:val="22"/>
          <w:szCs w:val="22"/>
        </w:rPr>
        <w:tab/>
        <w:t>M.A. in English, University of Delaware, Newark, DE</w:t>
      </w:r>
    </w:p>
    <w:p w:rsidR="00A63537" w:rsidRPr="00E20BF0" w:rsidRDefault="003A31DD">
      <w:pPr>
        <w:pStyle w:val="Body"/>
        <w:rPr>
          <w:rFonts w:ascii="Arial" w:eastAsia="Arial" w:hAnsi="Arial" w:cs="Arial"/>
          <w:sz w:val="22"/>
          <w:szCs w:val="22"/>
        </w:rPr>
      </w:pPr>
      <w:r w:rsidRPr="00E20BF0">
        <w:rPr>
          <w:rFonts w:ascii="Arial" w:eastAsia="Arial" w:hAnsi="Arial" w:cs="Arial"/>
          <w:sz w:val="22"/>
          <w:szCs w:val="22"/>
        </w:rPr>
        <w:tab/>
      </w:r>
      <w:r w:rsidRPr="00E20BF0">
        <w:rPr>
          <w:rFonts w:ascii="Arial" w:eastAsia="Arial" w:hAnsi="Arial" w:cs="Arial"/>
          <w:sz w:val="22"/>
          <w:szCs w:val="22"/>
        </w:rPr>
        <w:tab/>
      </w:r>
      <w:r w:rsidRPr="00E20BF0">
        <w:rPr>
          <w:rFonts w:ascii="Arial" w:eastAsia="Arial" w:hAnsi="Arial" w:cs="Arial"/>
          <w:sz w:val="22"/>
          <w:szCs w:val="22"/>
        </w:rPr>
        <w:tab/>
      </w:r>
    </w:p>
    <w:p w:rsidR="00A63537" w:rsidRPr="00E20BF0" w:rsidRDefault="003A31DD">
      <w:pPr>
        <w:pStyle w:val="Body"/>
        <w:rPr>
          <w:rFonts w:ascii="Arial" w:eastAsia="Arial" w:hAnsi="Arial" w:cs="Arial"/>
          <w:sz w:val="22"/>
          <w:szCs w:val="22"/>
        </w:rPr>
      </w:pPr>
      <w:r w:rsidRPr="00E20BF0">
        <w:rPr>
          <w:rFonts w:ascii="Arial"/>
          <w:sz w:val="22"/>
          <w:szCs w:val="22"/>
        </w:rPr>
        <w:t>1991-1995</w:t>
      </w:r>
      <w:r w:rsidRPr="00E20BF0">
        <w:rPr>
          <w:rFonts w:ascii="Arial"/>
          <w:sz w:val="22"/>
          <w:szCs w:val="22"/>
        </w:rPr>
        <w:tab/>
      </w:r>
      <w:r w:rsidRPr="00E20BF0">
        <w:rPr>
          <w:rFonts w:ascii="Arial"/>
          <w:sz w:val="22"/>
          <w:szCs w:val="22"/>
        </w:rPr>
        <w:tab/>
        <w:t>B.A. in English</w:t>
      </w:r>
      <w:r w:rsidRPr="00E20BF0">
        <w:rPr>
          <w:rFonts w:ascii="Arial"/>
          <w:i/>
          <w:iCs/>
          <w:sz w:val="22"/>
          <w:szCs w:val="22"/>
        </w:rPr>
        <w:t xml:space="preserve">, </w:t>
      </w:r>
      <w:r w:rsidRPr="00E20BF0">
        <w:rPr>
          <w:rFonts w:ascii="Arial"/>
          <w:sz w:val="22"/>
          <w:szCs w:val="22"/>
        </w:rPr>
        <w:t>University of Scranton, Scranton, PA</w:t>
      </w:r>
      <w:r w:rsidRPr="00E20BF0">
        <w:rPr>
          <w:rFonts w:ascii="Arial"/>
          <w:sz w:val="22"/>
          <w:szCs w:val="22"/>
        </w:rPr>
        <w:tab/>
      </w:r>
      <w:r w:rsidRPr="00E20BF0">
        <w:rPr>
          <w:rFonts w:ascii="Arial"/>
          <w:sz w:val="22"/>
          <w:szCs w:val="22"/>
        </w:rPr>
        <w:tab/>
      </w:r>
      <w:r w:rsidRPr="00E20BF0">
        <w:rPr>
          <w:rFonts w:ascii="Arial"/>
          <w:sz w:val="22"/>
          <w:szCs w:val="22"/>
        </w:rPr>
        <w:tab/>
      </w:r>
    </w:p>
    <w:p w:rsidR="00A63537" w:rsidRPr="00E20BF0" w:rsidRDefault="003A31DD">
      <w:pPr>
        <w:pStyle w:val="Body"/>
        <w:ind w:left="1440" w:firstLine="720"/>
        <w:rPr>
          <w:rFonts w:ascii="Arial" w:eastAsia="Arial" w:hAnsi="Arial" w:cs="Arial"/>
          <w:sz w:val="22"/>
          <w:szCs w:val="22"/>
        </w:rPr>
      </w:pPr>
      <w:r w:rsidRPr="00E20BF0">
        <w:rPr>
          <w:rFonts w:ascii="Arial"/>
          <w:sz w:val="22"/>
          <w:szCs w:val="22"/>
        </w:rPr>
        <w:t>Minors in History, Women</w:t>
      </w:r>
      <w:r w:rsidRPr="00E20BF0">
        <w:rPr>
          <w:rFonts w:hAnsi="Arial"/>
          <w:sz w:val="22"/>
          <w:szCs w:val="22"/>
        </w:rPr>
        <w:t>’</w:t>
      </w:r>
      <w:r w:rsidRPr="00E20BF0">
        <w:rPr>
          <w:rFonts w:ascii="Arial"/>
          <w:sz w:val="22"/>
          <w:szCs w:val="22"/>
        </w:rPr>
        <w:t>s Studies</w:t>
      </w:r>
    </w:p>
    <w:p w:rsidR="00A63537" w:rsidRPr="00E20BF0" w:rsidRDefault="00A63537">
      <w:pPr>
        <w:pStyle w:val="Body"/>
        <w:ind w:left="720" w:firstLine="720"/>
        <w:rPr>
          <w:rFonts w:ascii="Arial" w:eastAsia="Arial" w:hAnsi="Arial" w:cs="Arial"/>
          <w:sz w:val="22"/>
          <w:szCs w:val="22"/>
        </w:rPr>
      </w:pPr>
    </w:p>
    <w:p w:rsidR="00927D10" w:rsidRPr="00E20BF0" w:rsidRDefault="003A31DD">
      <w:pPr>
        <w:pStyle w:val="Body"/>
        <w:rPr>
          <w:rFonts w:ascii="Arial"/>
          <w:sz w:val="22"/>
          <w:szCs w:val="22"/>
        </w:rPr>
      </w:pPr>
      <w:r w:rsidRPr="00E20BF0">
        <w:rPr>
          <w:rFonts w:ascii="Arial Bold"/>
          <w:sz w:val="22"/>
          <w:szCs w:val="22"/>
        </w:rPr>
        <w:t xml:space="preserve">Dissertation:  </w:t>
      </w:r>
      <w:r w:rsidRPr="00E20BF0">
        <w:rPr>
          <w:rFonts w:hAnsi="Arial Bold"/>
          <w:sz w:val="22"/>
          <w:szCs w:val="22"/>
        </w:rPr>
        <w:t>“</w:t>
      </w:r>
      <w:r w:rsidRPr="00E20BF0">
        <w:rPr>
          <w:rFonts w:ascii="Arial"/>
          <w:sz w:val="22"/>
          <w:szCs w:val="22"/>
        </w:rPr>
        <w:t xml:space="preserve">Fictions of Progress:  The Eco-politics of Temporal Constructions in </w:t>
      </w:r>
    </w:p>
    <w:p w:rsidR="00A63537" w:rsidRPr="00E20BF0" w:rsidRDefault="003A31DD">
      <w:pPr>
        <w:pStyle w:val="Body"/>
        <w:rPr>
          <w:rFonts w:ascii="Arial" w:eastAsia="Arial" w:hAnsi="Arial" w:cs="Arial"/>
          <w:sz w:val="22"/>
          <w:szCs w:val="22"/>
        </w:rPr>
      </w:pPr>
      <w:r w:rsidRPr="00E20BF0">
        <w:rPr>
          <w:rFonts w:ascii="Arial"/>
          <w:sz w:val="22"/>
          <w:szCs w:val="22"/>
        </w:rPr>
        <w:t>Colonial and Postcolonial Novels.</w:t>
      </w:r>
      <w:r w:rsidRPr="00E20BF0">
        <w:rPr>
          <w:rFonts w:hAnsi="Arial"/>
          <w:sz w:val="22"/>
          <w:szCs w:val="22"/>
        </w:rPr>
        <w:t>”</w:t>
      </w:r>
      <w:r w:rsidRPr="00E20BF0">
        <w:rPr>
          <w:rFonts w:ascii="Arial Bold"/>
          <w:sz w:val="22"/>
          <w:szCs w:val="22"/>
        </w:rPr>
        <w:t xml:space="preserve">  </w:t>
      </w:r>
    </w:p>
    <w:p w:rsidR="00A63537" w:rsidRPr="00E20BF0" w:rsidRDefault="00A63537">
      <w:pPr>
        <w:pStyle w:val="Body"/>
        <w:rPr>
          <w:rFonts w:ascii="Arial Bold" w:eastAsia="Arial Bold" w:hAnsi="Arial Bold" w:cs="Arial Bold"/>
          <w:sz w:val="22"/>
          <w:szCs w:val="22"/>
        </w:rPr>
      </w:pPr>
    </w:p>
    <w:p w:rsidR="00A63537" w:rsidRDefault="00A63537">
      <w:pPr>
        <w:pStyle w:val="Body"/>
        <w:rPr>
          <w:rFonts w:ascii="Arial Bold" w:eastAsia="Arial Bold" w:hAnsi="Arial Bold" w:cs="Arial Bold"/>
        </w:rPr>
      </w:pPr>
    </w:p>
    <w:p w:rsidR="00A63537" w:rsidRDefault="003A31DD">
      <w:pPr>
        <w:pStyle w:val="Body"/>
        <w:rPr>
          <w:rFonts w:ascii="Arial Bold"/>
        </w:rPr>
      </w:pPr>
      <w:r>
        <w:rPr>
          <w:rFonts w:ascii="Arial Bold"/>
        </w:rPr>
        <w:t>PUBLICATIONS:</w:t>
      </w:r>
    </w:p>
    <w:p w:rsidR="00A83E63" w:rsidRDefault="00A83E63">
      <w:pPr>
        <w:pStyle w:val="Body"/>
        <w:rPr>
          <w:rFonts w:ascii="Arial Bold" w:eastAsia="Arial Bold" w:hAnsi="Arial Bold" w:cs="Arial Bold"/>
        </w:rPr>
      </w:pPr>
    </w:p>
    <w:p w:rsidR="00A83E63" w:rsidRDefault="00A83E63">
      <w:pPr>
        <w:pStyle w:val="Body"/>
        <w:rPr>
          <w:rFonts w:ascii="Arial"/>
          <w:sz w:val="22"/>
          <w:szCs w:val="22"/>
        </w:rPr>
      </w:pPr>
      <w:r>
        <w:rPr>
          <w:rFonts w:ascii="Arial"/>
          <w:sz w:val="22"/>
          <w:szCs w:val="22"/>
        </w:rPr>
        <w:t>Monograph:</w:t>
      </w:r>
    </w:p>
    <w:p w:rsidR="00A83E63" w:rsidRDefault="00A83E63">
      <w:pPr>
        <w:pStyle w:val="Body"/>
        <w:rPr>
          <w:rFonts w:ascii="Arial"/>
          <w:sz w:val="22"/>
          <w:szCs w:val="22"/>
        </w:rPr>
      </w:pPr>
    </w:p>
    <w:p w:rsidR="00A83E63" w:rsidRDefault="00A83E63" w:rsidP="00A83E63">
      <w:pPr>
        <w:pStyle w:val="Body"/>
        <w:rPr>
          <w:rFonts w:ascii="Arial" w:eastAsia="Arial" w:hAnsi="Arial" w:cs="Arial"/>
          <w:i/>
          <w:sz w:val="22"/>
          <w:szCs w:val="22"/>
        </w:rPr>
      </w:pPr>
      <w:proofErr w:type="spellStart"/>
      <w:r w:rsidRPr="008A06B9">
        <w:rPr>
          <w:rFonts w:ascii="Arial" w:eastAsia="Arial" w:hAnsi="Arial" w:cs="Arial"/>
          <w:i/>
          <w:sz w:val="22"/>
          <w:szCs w:val="22"/>
        </w:rPr>
        <w:t>Ecospectrality</w:t>
      </w:r>
      <w:proofErr w:type="spellEnd"/>
      <w:r w:rsidRPr="008A06B9">
        <w:rPr>
          <w:rFonts w:ascii="Arial" w:eastAsia="Arial" w:hAnsi="Arial" w:cs="Arial"/>
          <w:i/>
          <w:sz w:val="22"/>
          <w:szCs w:val="22"/>
        </w:rPr>
        <w:t>: Haunting and Environmental Justice in Contemporary Anglophone Novels.</w:t>
      </w:r>
    </w:p>
    <w:p w:rsidR="00A83E63" w:rsidRPr="00413FF1" w:rsidRDefault="00A83E63" w:rsidP="00A83E63">
      <w:pPr>
        <w:pStyle w:val="Body"/>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 xml:space="preserve">Bloomsbury Academic, </w:t>
      </w:r>
      <w:r>
        <w:rPr>
          <w:rFonts w:ascii="Arial" w:eastAsia="Arial" w:hAnsi="Arial" w:cs="Arial"/>
          <w:sz w:val="22"/>
          <w:szCs w:val="22"/>
        </w:rPr>
        <w:t xml:space="preserve">May </w:t>
      </w:r>
      <w:r>
        <w:rPr>
          <w:rFonts w:ascii="Arial" w:eastAsia="Arial" w:hAnsi="Arial" w:cs="Arial"/>
          <w:sz w:val="22"/>
          <w:szCs w:val="22"/>
        </w:rPr>
        <w:t>2020.</w:t>
      </w:r>
    </w:p>
    <w:p w:rsidR="00A83E63" w:rsidRDefault="00A83E63">
      <w:pPr>
        <w:pStyle w:val="Body"/>
        <w:rPr>
          <w:rFonts w:ascii="Arial"/>
          <w:sz w:val="22"/>
          <w:szCs w:val="22"/>
        </w:rPr>
      </w:pPr>
    </w:p>
    <w:p w:rsidR="00A83E63" w:rsidRDefault="00A83E63">
      <w:pPr>
        <w:pStyle w:val="Body"/>
        <w:rPr>
          <w:rFonts w:ascii="Arial"/>
          <w:sz w:val="22"/>
          <w:szCs w:val="22"/>
        </w:rPr>
      </w:pPr>
    </w:p>
    <w:p w:rsidR="00A63537" w:rsidRPr="00E20BF0" w:rsidRDefault="003A31DD">
      <w:pPr>
        <w:pStyle w:val="Body"/>
        <w:rPr>
          <w:rFonts w:ascii="Arial"/>
          <w:sz w:val="22"/>
          <w:szCs w:val="22"/>
        </w:rPr>
      </w:pPr>
      <w:r w:rsidRPr="00E20BF0">
        <w:rPr>
          <w:rFonts w:ascii="Arial"/>
          <w:sz w:val="22"/>
          <w:szCs w:val="22"/>
        </w:rPr>
        <w:t>Peer Reviewed Journal Articles and Book Chapters:</w:t>
      </w:r>
    </w:p>
    <w:p w:rsidR="00496E6E" w:rsidRPr="00E20BF0" w:rsidRDefault="00496E6E">
      <w:pPr>
        <w:pStyle w:val="Body"/>
        <w:rPr>
          <w:rFonts w:ascii="Arial"/>
          <w:sz w:val="22"/>
          <w:szCs w:val="22"/>
        </w:rPr>
      </w:pPr>
    </w:p>
    <w:p w:rsidR="00496E6E" w:rsidRPr="00E20BF0" w:rsidRDefault="00496E6E" w:rsidP="00E20BF0">
      <w:pPr>
        <w:pStyle w:val="Body1"/>
        <w:widowControl w:val="0"/>
        <w:suppressAutoHyphens/>
        <w:rPr>
          <w:rFonts w:ascii="Arial" w:hAnsi="Arial" w:cs="Arial"/>
          <w:i/>
          <w:iCs/>
          <w:sz w:val="22"/>
          <w:szCs w:val="22"/>
        </w:rPr>
      </w:pPr>
      <w:r w:rsidRPr="00E20BF0">
        <w:rPr>
          <w:rFonts w:ascii="Arial" w:hAnsi="Arial" w:cs="Arial"/>
          <w:sz w:val="22"/>
          <w:szCs w:val="22"/>
        </w:rPr>
        <w:t xml:space="preserve">“Recomposing the Slut: Feminist Taxidermic Practice in Charlotte Wood’s </w:t>
      </w:r>
      <w:r w:rsidRPr="00E20BF0">
        <w:rPr>
          <w:rFonts w:ascii="Arial" w:hAnsi="Arial" w:cs="Arial"/>
          <w:i/>
          <w:iCs/>
          <w:sz w:val="22"/>
          <w:szCs w:val="22"/>
        </w:rPr>
        <w:t>The Natural Way of</w:t>
      </w:r>
      <w:r w:rsidR="00E20BF0">
        <w:rPr>
          <w:rFonts w:ascii="Arial" w:hAnsi="Arial" w:cs="Arial"/>
          <w:i/>
          <w:iCs/>
          <w:sz w:val="22"/>
          <w:szCs w:val="22"/>
        </w:rPr>
        <w:t xml:space="preserve"> </w:t>
      </w:r>
      <w:r w:rsidR="00E20BF0">
        <w:rPr>
          <w:rFonts w:ascii="Arial" w:hAnsi="Arial" w:cs="Arial"/>
          <w:i/>
          <w:iCs/>
          <w:sz w:val="22"/>
          <w:szCs w:val="22"/>
        </w:rPr>
        <w:tab/>
      </w:r>
      <w:r w:rsidRPr="00E20BF0">
        <w:rPr>
          <w:rFonts w:ascii="Arial" w:hAnsi="Arial" w:cs="Arial"/>
          <w:i/>
          <w:iCs/>
          <w:sz w:val="22"/>
          <w:szCs w:val="22"/>
        </w:rPr>
        <w:t>Things.</w:t>
      </w:r>
      <w:r w:rsidRPr="00E20BF0">
        <w:rPr>
          <w:rFonts w:ascii="Arial" w:hAnsi="Arial" w:cs="Arial"/>
          <w:iCs/>
          <w:sz w:val="22"/>
          <w:szCs w:val="22"/>
        </w:rPr>
        <w:t xml:space="preserve">” </w:t>
      </w:r>
      <w:r w:rsidRPr="00E20BF0">
        <w:rPr>
          <w:rFonts w:ascii="Arial" w:hAnsi="Arial" w:cs="Arial"/>
          <w:i/>
          <w:iCs/>
          <w:sz w:val="22"/>
          <w:szCs w:val="22"/>
        </w:rPr>
        <w:t xml:space="preserve">Configurations, </w:t>
      </w:r>
      <w:r w:rsidRPr="00E20BF0">
        <w:rPr>
          <w:rFonts w:ascii="Arial" w:hAnsi="Arial" w:cs="Arial"/>
          <w:iCs/>
          <w:sz w:val="22"/>
          <w:szCs w:val="22"/>
        </w:rPr>
        <w:t>vol. 27, no. 2, 2019, pp. 139-161.</w:t>
      </w:r>
    </w:p>
    <w:p w:rsidR="00FC0C7A" w:rsidRDefault="00FC0C7A">
      <w:pPr>
        <w:pStyle w:val="Body"/>
        <w:rPr>
          <w:rFonts w:ascii="Arial" w:eastAsia="Arial" w:hAnsi="Arial" w:cs="Arial"/>
          <w:sz w:val="22"/>
          <w:szCs w:val="22"/>
        </w:rPr>
      </w:pPr>
    </w:p>
    <w:p w:rsidR="00A83E63" w:rsidRPr="00E20BF0" w:rsidRDefault="00A83E63">
      <w:pPr>
        <w:pStyle w:val="Body"/>
        <w:rPr>
          <w:rFonts w:ascii="Arial" w:eastAsia="Arial" w:hAnsi="Arial" w:cs="Arial"/>
          <w:sz w:val="22"/>
          <w:szCs w:val="22"/>
        </w:rPr>
      </w:pPr>
    </w:p>
    <w:p w:rsidR="00FC0C7A" w:rsidRPr="00E20BF0" w:rsidRDefault="00FC0C7A" w:rsidP="00FC0C7A">
      <w:pPr>
        <w:pStyle w:val="Body1"/>
        <w:widowControl w:val="0"/>
        <w:suppressAutoHyphens/>
        <w:rPr>
          <w:rFonts w:ascii="Arial" w:hAnsi="Arial" w:cs="Arial"/>
          <w:sz w:val="22"/>
          <w:szCs w:val="22"/>
        </w:rPr>
      </w:pPr>
      <w:r w:rsidRPr="00E20BF0">
        <w:rPr>
          <w:rFonts w:ascii="Arial" w:hAnsi="Arial" w:cs="Arial"/>
          <w:bCs/>
          <w:sz w:val="22"/>
          <w:szCs w:val="22"/>
        </w:rPr>
        <w:lastRenderedPageBreak/>
        <w:t>“Haunted Histories, Animate Futures:</w:t>
      </w:r>
      <w:r w:rsidRPr="00E20BF0">
        <w:rPr>
          <w:rFonts w:ascii="Arial" w:hAnsi="Arial" w:cs="Arial"/>
          <w:sz w:val="22"/>
          <w:szCs w:val="22"/>
        </w:rPr>
        <w:t xml:space="preserve"> Recovering </w:t>
      </w:r>
      <w:proofErr w:type="spellStart"/>
      <w:r w:rsidRPr="00E20BF0">
        <w:rPr>
          <w:rFonts w:ascii="Arial" w:hAnsi="Arial" w:cs="Arial"/>
          <w:sz w:val="22"/>
          <w:szCs w:val="22"/>
        </w:rPr>
        <w:t>Noongar</w:t>
      </w:r>
      <w:proofErr w:type="spellEnd"/>
      <w:r w:rsidRPr="00E20BF0">
        <w:rPr>
          <w:rFonts w:ascii="Arial" w:hAnsi="Arial" w:cs="Arial"/>
          <w:sz w:val="22"/>
          <w:szCs w:val="22"/>
        </w:rPr>
        <w:t xml:space="preserve"> Knowledge through Kim Scott’s </w:t>
      </w:r>
    </w:p>
    <w:p w:rsidR="00FC0C7A" w:rsidRPr="00E20BF0" w:rsidRDefault="00FC0C7A" w:rsidP="00FC0C7A">
      <w:pPr>
        <w:pStyle w:val="Body1"/>
        <w:widowControl w:val="0"/>
        <w:suppressAutoHyphens/>
        <w:ind w:firstLine="720"/>
        <w:rPr>
          <w:rFonts w:ascii="Arial" w:hAnsi="Arial" w:cs="Arial"/>
          <w:bCs/>
          <w:iCs/>
          <w:sz w:val="22"/>
          <w:szCs w:val="22"/>
        </w:rPr>
      </w:pPr>
      <w:r w:rsidRPr="00E20BF0">
        <w:rPr>
          <w:rFonts w:ascii="Arial" w:hAnsi="Arial" w:cs="Arial"/>
          <w:bCs/>
          <w:i/>
          <w:iCs/>
          <w:sz w:val="22"/>
          <w:szCs w:val="22"/>
        </w:rPr>
        <w:t>That Deadman Dance.” Commonwealth Essays and Studies</w:t>
      </w:r>
      <w:r w:rsidRPr="00E20BF0">
        <w:rPr>
          <w:rFonts w:ascii="Arial" w:hAnsi="Arial" w:cs="Arial"/>
          <w:bCs/>
          <w:iCs/>
          <w:sz w:val="22"/>
          <w:szCs w:val="22"/>
        </w:rPr>
        <w:t>, vol. 41, no. 1, 2018, pp.63-</w:t>
      </w:r>
    </w:p>
    <w:p w:rsidR="00A63537" w:rsidRPr="00A83E63" w:rsidRDefault="00FC0C7A" w:rsidP="00A83E63">
      <w:pPr>
        <w:pStyle w:val="Body1"/>
        <w:widowControl w:val="0"/>
        <w:suppressAutoHyphens/>
        <w:ind w:firstLine="720"/>
        <w:rPr>
          <w:rFonts w:ascii="Arial" w:hAnsi="Arial" w:cs="Arial"/>
          <w:bCs/>
          <w:iCs/>
          <w:sz w:val="22"/>
          <w:szCs w:val="22"/>
        </w:rPr>
      </w:pPr>
      <w:r w:rsidRPr="00E20BF0">
        <w:rPr>
          <w:rFonts w:ascii="Arial" w:hAnsi="Arial" w:cs="Arial"/>
          <w:bCs/>
          <w:iCs/>
          <w:sz w:val="22"/>
          <w:szCs w:val="22"/>
        </w:rPr>
        <w:t>74.</w:t>
      </w:r>
    </w:p>
    <w:p w:rsidR="00A83E63" w:rsidRPr="00E20BF0" w:rsidRDefault="00A83E63">
      <w:pPr>
        <w:pStyle w:val="Body"/>
        <w:rPr>
          <w:rFonts w:ascii="Arial" w:eastAsia="Arial" w:hAnsi="Arial" w:cs="Arial"/>
          <w:sz w:val="22"/>
          <w:szCs w:val="22"/>
        </w:rPr>
      </w:pPr>
    </w:p>
    <w:p w:rsidR="00A63537" w:rsidRPr="00E20BF0" w:rsidRDefault="003A31DD">
      <w:pPr>
        <w:pStyle w:val="Body"/>
        <w:rPr>
          <w:rFonts w:ascii="Arial" w:eastAsia="Arial" w:hAnsi="Arial" w:cs="Arial"/>
          <w:i/>
          <w:iCs/>
          <w:sz w:val="22"/>
          <w:szCs w:val="22"/>
        </w:rPr>
      </w:pPr>
      <w:r w:rsidRPr="00E20BF0">
        <w:rPr>
          <w:rFonts w:hAnsi="Arial"/>
          <w:sz w:val="22"/>
          <w:szCs w:val="22"/>
        </w:rPr>
        <w:t>“</w:t>
      </w:r>
      <w:r w:rsidRPr="00E20BF0">
        <w:rPr>
          <w:rFonts w:ascii="Arial"/>
          <w:sz w:val="22"/>
          <w:szCs w:val="22"/>
        </w:rPr>
        <w:t>Spatial Anxieties: Tourists, Settlers and Tasmania</w:t>
      </w:r>
      <w:r w:rsidRPr="00E20BF0">
        <w:rPr>
          <w:rFonts w:hAnsi="Arial"/>
          <w:sz w:val="22"/>
          <w:szCs w:val="22"/>
        </w:rPr>
        <w:t>’</w:t>
      </w:r>
      <w:r w:rsidRPr="00E20BF0">
        <w:rPr>
          <w:rFonts w:ascii="Arial"/>
          <w:sz w:val="22"/>
          <w:szCs w:val="22"/>
        </w:rPr>
        <w:t xml:space="preserve">s Affective Economies of Belonging in </w:t>
      </w:r>
      <w:r w:rsidRPr="00E20BF0">
        <w:rPr>
          <w:rFonts w:ascii="Arial"/>
          <w:i/>
          <w:iCs/>
          <w:sz w:val="22"/>
          <w:szCs w:val="22"/>
        </w:rPr>
        <w:t xml:space="preserve">A </w:t>
      </w:r>
    </w:p>
    <w:p w:rsidR="00A63537" w:rsidRPr="00E20BF0" w:rsidRDefault="003A31DD">
      <w:pPr>
        <w:pStyle w:val="Body"/>
        <w:rPr>
          <w:rFonts w:ascii="Arial" w:eastAsia="Arial" w:hAnsi="Arial" w:cs="Arial"/>
          <w:sz w:val="22"/>
          <w:szCs w:val="22"/>
        </w:rPr>
      </w:pPr>
      <w:r w:rsidRPr="00E20BF0">
        <w:rPr>
          <w:rFonts w:ascii="Arial" w:eastAsia="Arial" w:hAnsi="Arial" w:cs="Arial"/>
          <w:sz w:val="22"/>
          <w:szCs w:val="22"/>
        </w:rPr>
        <w:tab/>
      </w:r>
      <w:r w:rsidRPr="00E20BF0">
        <w:rPr>
          <w:rFonts w:ascii="Arial"/>
          <w:i/>
          <w:iCs/>
          <w:sz w:val="22"/>
          <w:szCs w:val="22"/>
        </w:rPr>
        <w:t>Terrible Beauty</w:t>
      </w:r>
      <w:r w:rsidRPr="00E20BF0">
        <w:rPr>
          <w:rFonts w:ascii="Arial"/>
          <w:sz w:val="22"/>
          <w:szCs w:val="22"/>
        </w:rPr>
        <w:t xml:space="preserve">, </w:t>
      </w:r>
      <w:r w:rsidRPr="00E20BF0">
        <w:rPr>
          <w:rFonts w:ascii="Arial"/>
          <w:i/>
          <w:iCs/>
          <w:sz w:val="22"/>
          <w:szCs w:val="22"/>
        </w:rPr>
        <w:t>Death of a River Guide</w:t>
      </w:r>
      <w:r w:rsidRPr="00E20BF0">
        <w:rPr>
          <w:rFonts w:ascii="Arial"/>
          <w:sz w:val="22"/>
          <w:szCs w:val="22"/>
        </w:rPr>
        <w:t xml:space="preserve">, and </w:t>
      </w:r>
      <w:r w:rsidRPr="00E20BF0">
        <w:rPr>
          <w:rFonts w:ascii="Arial"/>
          <w:i/>
          <w:iCs/>
          <w:sz w:val="22"/>
          <w:szCs w:val="22"/>
        </w:rPr>
        <w:t>Gould</w:t>
      </w:r>
      <w:r w:rsidRPr="00E20BF0">
        <w:rPr>
          <w:rFonts w:hAnsi="Arial"/>
          <w:i/>
          <w:iCs/>
          <w:sz w:val="22"/>
          <w:szCs w:val="22"/>
        </w:rPr>
        <w:t>’</w:t>
      </w:r>
      <w:r w:rsidRPr="00E20BF0">
        <w:rPr>
          <w:rFonts w:ascii="Arial"/>
          <w:i/>
          <w:iCs/>
          <w:sz w:val="22"/>
          <w:szCs w:val="22"/>
        </w:rPr>
        <w:t>s Book of Fish</w:t>
      </w:r>
      <w:r w:rsidRPr="00E20BF0">
        <w:rPr>
          <w:rFonts w:ascii="Arial"/>
          <w:sz w:val="22"/>
          <w:szCs w:val="22"/>
        </w:rPr>
        <w:t>.</w:t>
      </w:r>
      <w:r w:rsidRPr="00E20BF0">
        <w:rPr>
          <w:rFonts w:hAnsi="Arial"/>
          <w:sz w:val="22"/>
          <w:szCs w:val="22"/>
        </w:rPr>
        <w:t>”</w:t>
      </w:r>
      <w:r w:rsidRPr="00E20BF0">
        <w:rPr>
          <w:rFonts w:hAnsi="Arial"/>
          <w:sz w:val="22"/>
          <w:szCs w:val="22"/>
        </w:rPr>
        <w:t xml:space="preserve"> </w:t>
      </w:r>
      <w:r w:rsidRPr="00E20BF0">
        <w:rPr>
          <w:rFonts w:ascii="Arial"/>
          <w:i/>
          <w:iCs/>
          <w:sz w:val="22"/>
          <w:szCs w:val="22"/>
        </w:rPr>
        <w:t>Richard Flanagan</w:t>
      </w:r>
      <w:r w:rsidRPr="00E20BF0">
        <w:rPr>
          <w:rFonts w:ascii="Arial"/>
          <w:sz w:val="22"/>
          <w:szCs w:val="22"/>
        </w:rPr>
        <w:t xml:space="preserve">: </w:t>
      </w:r>
      <w:r w:rsidRPr="00E20BF0">
        <w:rPr>
          <w:rFonts w:ascii="Arial"/>
          <w:sz w:val="22"/>
          <w:szCs w:val="22"/>
        </w:rPr>
        <w:tab/>
      </w:r>
      <w:r w:rsidRPr="00E20BF0">
        <w:rPr>
          <w:rFonts w:ascii="Arial"/>
          <w:sz w:val="22"/>
          <w:szCs w:val="22"/>
        </w:rPr>
        <w:tab/>
      </w:r>
      <w:r w:rsidRPr="00E20BF0">
        <w:rPr>
          <w:rFonts w:ascii="Arial"/>
          <w:i/>
          <w:iCs/>
          <w:sz w:val="22"/>
          <w:szCs w:val="22"/>
        </w:rPr>
        <w:t xml:space="preserve">New Critical Essays, </w:t>
      </w:r>
      <w:r w:rsidRPr="00E20BF0">
        <w:rPr>
          <w:rFonts w:ascii="Arial"/>
          <w:sz w:val="22"/>
          <w:szCs w:val="22"/>
        </w:rPr>
        <w:t>edited by Robert Dixon, U of Sydney Press, 2018.</w:t>
      </w:r>
    </w:p>
    <w:p w:rsidR="00A63537" w:rsidRPr="00E20BF0"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Images Matter: Richard Flanagan, Richard </w:t>
      </w:r>
      <w:proofErr w:type="spellStart"/>
      <w:r>
        <w:rPr>
          <w:rFonts w:ascii="Arial"/>
          <w:sz w:val="22"/>
          <w:szCs w:val="22"/>
        </w:rPr>
        <w:t>Wastell</w:t>
      </w:r>
      <w:proofErr w:type="spellEnd"/>
      <w:r>
        <w:rPr>
          <w:rFonts w:ascii="Arial"/>
          <w:sz w:val="22"/>
          <w:szCs w:val="22"/>
        </w:rPr>
        <w:t xml:space="preserve"> and Materializations of Tasmania.</w:t>
      </w:r>
      <w:r>
        <w:rPr>
          <w:rFonts w:hAnsi="Arial"/>
          <w:sz w:val="22"/>
          <w:szCs w:val="22"/>
        </w:rPr>
        <w:t>”</w:t>
      </w:r>
      <w:r>
        <w:rPr>
          <w:rFonts w:hAnsi="Arial"/>
          <w:sz w:val="22"/>
          <w:szCs w:val="22"/>
        </w:rPr>
        <w:t xml:space="preserve"> </w:t>
      </w:r>
    </w:p>
    <w:p w:rsidR="00A63537" w:rsidRDefault="003A31DD">
      <w:pPr>
        <w:pStyle w:val="Body"/>
        <w:rPr>
          <w:rFonts w:ascii="Arial" w:eastAsia="Arial" w:hAnsi="Arial" w:cs="Arial"/>
          <w:sz w:val="22"/>
          <w:szCs w:val="22"/>
        </w:rPr>
      </w:pPr>
      <w:r>
        <w:rPr>
          <w:rFonts w:ascii="Arial" w:eastAsia="Arial" w:hAnsi="Arial" w:cs="Arial"/>
          <w:sz w:val="22"/>
          <w:szCs w:val="22"/>
        </w:rPr>
        <w:tab/>
      </w:r>
      <w:r>
        <w:rPr>
          <w:rFonts w:ascii="Arial"/>
          <w:i/>
          <w:iCs/>
          <w:sz w:val="22"/>
          <w:szCs w:val="22"/>
        </w:rPr>
        <w:t xml:space="preserve">Visualizing Australia, </w:t>
      </w:r>
      <w:r>
        <w:rPr>
          <w:rFonts w:ascii="Arial"/>
          <w:sz w:val="22"/>
          <w:szCs w:val="22"/>
        </w:rPr>
        <w:t xml:space="preserve">edited by Kylie Crane and Renate Brosch, </w:t>
      </w:r>
      <w:proofErr w:type="spellStart"/>
      <w:r>
        <w:rPr>
          <w:rFonts w:ascii="Arial"/>
          <w:sz w:val="22"/>
          <w:szCs w:val="22"/>
        </w:rPr>
        <w:t>Wissenschaftlicher</w:t>
      </w:r>
      <w:proofErr w:type="spellEnd"/>
      <w:r>
        <w:rPr>
          <w:rFonts w:ascii="Arial"/>
          <w:sz w:val="22"/>
          <w:szCs w:val="22"/>
        </w:rPr>
        <w:t xml:space="preserve"> </w:t>
      </w:r>
    </w:p>
    <w:p w:rsidR="00A63537" w:rsidRDefault="003A31DD">
      <w:pPr>
        <w:pStyle w:val="Body"/>
        <w:rPr>
          <w:rFonts w:ascii="Arial" w:eastAsia="Arial" w:hAnsi="Arial" w:cs="Arial"/>
          <w:sz w:val="22"/>
          <w:szCs w:val="22"/>
        </w:rPr>
      </w:pPr>
      <w:r>
        <w:rPr>
          <w:rFonts w:ascii="Arial" w:eastAsia="Arial" w:hAnsi="Arial" w:cs="Arial"/>
          <w:sz w:val="22"/>
          <w:szCs w:val="22"/>
          <w:lang w:val="de-DE"/>
        </w:rPr>
        <w:tab/>
        <w:t>Verlag Trier, 2014</w:t>
      </w:r>
      <w:r>
        <w:rPr>
          <w:rFonts w:ascii="Arial"/>
          <w:sz w:val="22"/>
          <w:szCs w:val="22"/>
        </w:rPr>
        <w:t>, pp. 119-34.</w:t>
      </w:r>
    </w:p>
    <w:p w:rsidR="00A63537" w:rsidRDefault="003A31DD">
      <w:pPr>
        <w:pStyle w:val="Body"/>
        <w:tabs>
          <w:tab w:val="left" w:pos="8835"/>
        </w:tabs>
        <w:rPr>
          <w:rFonts w:ascii="Arial" w:eastAsia="Arial" w:hAnsi="Arial" w:cs="Arial"/>
          <w:sz w:val="22"/>
          <w:szCs w:val="22"/>
        </w:rPr>
      </w:pPr>
      <w:r>
        <w:rPr>
          <w:rFonts w:ascii="Arial" w:eastAsia="Arial" w:hAnsi="Arial" w:cs="Arial"/>
          <w:sz w:val="22"/>
          <w:szCs w:val="22"/>
        </w:rPr>
        <w:tab/>
      </w:r>
    </w:p>
    <w:p w:rsidR="00A63537" w:rsidRDefault="003A31DD">
      <w:pPr>
        <w:pStyle w:val="Body"/>
        <w:rPr>
          <w:rFonts w:ascii="Arial" w:eastAsia="Arial" w:hAnsi="Arial" w:cs="Arial"/>
          <w:i/>
          <w:iCs/>
          <w:sz w:val="22"/>
          <w:szCs w:val="22"/>
        </w:rPr>
      </w:pPr>
      <w:r>
        <w:rPr>
          <w:rFonts w:hAnsi="Arial"/>
          <w:sz w:val="22"/>
          <w:szCs w:val="22"/>
        </w:rPr>
        <w:t>“</w:t>
      </w:r>
      <w:r>
        <w:rPr>
          <w:rFonts w:ascii="Arial"/>
          <w:sz w:val="22"/>
          <w:szCs w:val="22"/>
        </w:rPr>
        <w:t>Beyond the Eco-flaneur</w:t>
      </w:r>
      <w:r>
        <w:rPr>
          <w:rFonts w:hAnsi="Arial"/>
          <w:sz w:val="22"/>
          <w:szCs w:val="22"/>
        </w:rPr>
        <w:t>’</w:t>
      </w:r>
      <w:r>
        <w:rPr>
          <w:rFonts w:ascii="Arial"/>
          <w:sz w:val="22"/>
          <w:szCs w:val="22"/>
        </w:rPr>
        <w:t xml:space="preserve">s Footsteps: Perambulatory Narration in </w:t>
      </w:r>
      <w:proofErr w:type="spellStart"/>
      <w:r>
        <w:rPr>
          <w:rFonts w:ascii="Arial"/>
          <w:sz w:val="22"/>
          <w:szCs w:val="22"/>
        </w:rPr>
        <w:t>Zakes</w:t>
      </w:r>
      <w:proofErr w:type="spellEnd"/>
      <w:r>
        <w:rPr>
          <w:rFonts w:ascii="Arial"/>
          <w:sz w:val="22"/>
          <w:szCs w:val="22"/>
        </w:rPr>
        <w:t xml:space="preserve"> </w:t>
      </w:r>
      <w:proofErr w:type="spellStart"/>
      <w:r>
        <w:rPr>
          <w:rFonts w:ascii="Arial"/>
          <w:sz w:val="22"/>
          <w:szCs w:val="22"/>
        </w:rPr>
        <w:t>Mda</w:t>
      </w:r>
      <w:r>
        <w:rPr>
          <w:rFonts w:hAnsi="Arial"/>
          <w:sz w:val="22"/>
          <w:szCs w:val="22"/>
        </w:rPr>
        <w:t>’</w:t>
      </w:r>
      <w:r>
        <w:rPr>
          <w:rFonts w:ascii="Arial"/>
          <w:sz w:val="22"/>
          <w:szCs w:val="22"/>
        </w:rPr>
        <w:t>s</w:t>
      </w:r>
      <w:proofErr w:type="spellEnd"/>
      <w:r>
        <w:rPr>
          <w:rFonts w:ascii="Arial"/>
          <w:sz w:val="22"/>
          <w:szCs w:val="22"/>
        </w:rPr>
        <w:t xml:space="preserve"> </w:t>
      </w:r>
      <w:r>
        <w:rPr>
          <w:rFonts w:ascii="Arial"/>
          <w:i/>
          <w:iCs/>
          <w:sz w:val="22"/>
          <w:szCs w:val="22"/>
        </w:rPr>
        <w:t>Ways of Dying.</w:t>
      </w:r>
      <w:r>
        <w:rPr>
          <w:rFonts w:hAnsi="Arial"/>
          <w:i/>
          <w:iCs/>
          <w:sz w:val="22"/>
          <w:szCs w:val="22"/>
        </w:rPr>
        <w:t>”</w:t>
      </w:r>
    </w:p>
    <w:p w:rsidR="00A63537" w:rsidRDefault="003A31DD">
      <w:pPr>
        <w:pStyle w:val="Body"/>
        <w:ind w:firstLine="720"/>
        <w:jc w:val="both"/>
        <w:rPr>
          <w:rFonts w:ascii="Arial" w:eastAsia="Arial" w:hAnsi="Arial" w:cs="Arial"/>
          <w:sz w:val="22"/>
          <w:szCs w:val="22"/>
        </w:rPr>
      </w:pPr>
      <w:proofErr w:type="spellStart"/>
      <w:r>
        <w:rPr>
          <w:rFonts w:ascii="Arial"/>
          <w:i/>
          <w:iCs/>
          <w:sz w:val="22"/>
          <w:szCs w:val="22"/>
        </w:rPr>
        <w:t>Ecoambiguity</w:t>
      </w:r>
      <w:proofErr w:type="spellEnd"/>
      <w:r>
        <w:rPr>
          <w:rFonts w:ascii="Arial"/>
          <w:i/>
          <w:iCs/>
          <w:sz w:val="22"/>
          <w:szCs w:val="22"/>
        </w:rPr>
        <w:t>, Community and Development: Toward a Politicized Ecocriticism.</w:t>
      </w:r>
      <w:r>
        <w:rPr>
          <w:rFonts w:ascii="Arial"/>
          <w:sz w:val="22"/>
          <w:szCs w:val="22"/>
        </w:rPr>
        <w:t xml:space="preserve"> edited </w:t>
      </w:r>
    </w:p>
    <w:p w:rsidR="00A63537" w:rsidRDefault="003A31DD">
      <w:pPr>
        <w:pStyle w:val="Body"/>
        <w:ind w:firstLine="720"/>
        <w:jc w:val="both"/>
        <w:rPr>
          <w:rFonts w:ascii="Arial" w:eastAsia="Arial" w:hAnsi="Arial" w:cs="Arial"/>
          <w:sz w:val="22"/>
          <w:szCs w:val="22"/>
          <w:shd w:val="clear" w:color="auto" w:fill="FFFFFF"/>
        </w:rPr>
      </w:pPr>
      <w:r>
        <w:rPr>
          <w:rFonts w:ascii="Arial"/>
          <w:sz w:val="22"/>
          <w:szCs w:val="22"/>
        </w:rPr>
        <w:t xml:space="preserve">by Vidya </w:t>
      </w:r>
      <w:proofErr w:type="spellStart"/>
      <w:r>
        <w:rPr>
          <w:rFonts w:ascii="Arial"/>
          <w:sz w:val="22"/>
          <w:szCs w:val="22"/>
        </w:rPr>
        <w:t>Sarveswaran</w:t>
      </w:r>
      <w:proofErr w:type="spellEnd"/>
      <w:r>
        <w:rPr>
          <w:rFonts w:ascii="Arial"/>
          <w:sz w:val="22"/>
          <w:szCs w:val="22"/>
        </w:rPr>
        <w:t xml:space="preserve">, Scott </w:t>
      </w:r>
      <w:proofErr w:type="spellStart"/>
      <w:r>
        <w:rPr>
          <w:rFonts w:ascii="Arial"/>
          <w:sz w:val="22"/>
          <w:szCs w:val="22"/>
        </w:rPr>
        <w:t>Slovic</w:t>
      </w:r>
      <w:proofErr w:type="spellEnd"/>
      <w:r>
        <w:rPr>
          <w:rFonts w:ascii="Arial"/>
          <w:sz w:val="22"/>
          <w:szCs w:val="22"/>
        </w:rPr>
        <w:t xml:space="preserve"> and </w:t>
      </w:r>
      <w:proofErr w:type="spellStart"/>
      <w:r>
        <w:rPr>
          <w:rFonts w:ascii="Arial"/>
          <w:sz w:val="22"/>
          <w:szCs w:val="22"/>
        </w:rPr>
        <w:t>S</w:t>
      </w:r>
      <w:r>
        <w:rPr>
          <w:rFonts w:ascii="Arial"/>
          <w:sz w:val="22"/>
          <w:szCs w:val="22"/>
          <w:shd w:val="clear" w:color="auto" w:fill="FFFFFF"/>
        </w:rPr>
        <w:t>warnalatha</w:t>
      </w:r>
      <w:proofErr w:type="spellEnd"/>
      <w:r>
        <w:rPr>
          <w:rFonts w:ascii="Arial"/>
          <w:sz w:val="22"/>
          <w:szCs w:val="22"/>
          <w:shd w:val="clear" w:color="auto" w:fill="FFFFFF"/>
        </w:rPr>
        <w:t xml:space="preserve"> </w:t>
      </w:r>
      <w:proofErr w:type="spellStart"/>
      <w:r>
        <w:rPr>
          <w:rFonts w:ascii="Arial"/>
          <w:sz w:val="22"/>
          <w:szCs w:val="22"/>
          <w:shd w:val="clear" w:color="auto" w:fill="FFFFFF"/>
        </w:rPr>
        <w:t>Rangarajan,Lexington</w:t>
      </w:r>
      <w:proofErr w:type="spellEnd"/>
      <w:r>
        <w:rPr>
          <w:rFonts w:ascii="Arial"/>
          <w:sz w:val="22"/>
          <w:szCs w:val="22"/>
          <w:shd w:val="clear" w:color="auto" w:fill="FFFFFF"/>
        </w:rPr>
        <w:t xml:space="preserve"> Books/ </w:t>
      </w:r>
    </w:p>
    <w:p w:rsidR="008A06B9" w:rsidRPr="00FC0C7A" w:rsidRDefault="003A31DD" w:rsidP="00FC0C7A">
      <w:pPr>
        <w:pStyle w:val="Body"/>
        <w:ind w:firstLine="720"/>
        <w:jc w:val="both"/>
        <w:rPr>
          <w:rFonts w:ascii="Arial"/>
          <w:sz w:val="22"/>
          <w:szCs w:val="22"/>
          <w:shd w:val="clear" w:color="auto" w:fill="FFFFFF"/>
        </w:rPr>
      </w:pPr>
      <w:r>
        <w:rPr>
          <w:rFonts w:ascii="Arial"/>
          <w:sz w:val="22"/>
          <w:szCs w:val="22"/>
          <w:shd w:val="clear" w:color="auto" w:fill="FFFFFF"/>
        </w:rPr>
        <w:t>Rowman and Littlefield, 2014, pp. 99-112.</w:t>
      </w:r>
    </w:p>
    <w:p w:rsidR="00A63537" w:rsidRDefault="00A63537">
      <w:pPr>
        <w:pStyle w:val="Body"/>
        <w:ind w:firstLine="720"/>
        <w:jc w:val="both"/>
        <w:rPr>
          <w:rFonts w:ascii="Arial" w:eastAsia="Arial" w:hAnsi="Arial" w:cs="Arial"/>
          <w:sz w:val="22"/>
          <w:szCs w:val="22"/>
          <w:shd w:val="clear" w:color="auto" w:fill="FFFFFF"/>
        </w:rPr>
      </w:pPr>
    </w:p>
    <w:p w:rsidR="00A63537" w:rsidRDefault="003A31DD">
      <w:pPr>
        <w:pStyle w:val="Body"/>
        <w:rPr>
          <w:rFonts w:ascii="Arial" w:eastAsia="Arial" w:hAnsi="Arial" w:cs="Arial"/>
          <w:sz w:val="22"/>
          <w:szCs w:val="22"/>
        </w:rPr>
      </w:pPr>
      <w:r>
        <w:rPr>
          <w:rFonts w:hAnsi="Arial"/>
          <w:sz w:val="22"/>
          <w:szCs w:val="22"/>
        </w:rPr>
        <w:t xml:space="preserve"> </w:t>
      </w:r>
      <w:r>
        <w:rPr>
          <w:rFonts w:hAnsi="Arial"/>
          <w:sz w:val="22"/>
          <w:szCs w:val="22"/>
        </w:rPr>
        <w:t>“</w:t>
      </w:r>
      <w:r>
        <w:rPr>
          <w:rFonts w:ascii="Arial"/>
          <w:sz w:val="22"/>
          <w:szCs w:val="22"/>
        </w:rPr>
        <w:t xml:space="preserve">Novel Vision: Seeing the </w:t>
      </w:r>
      <w:proofErr w:type="spellStart"/>
      <w:r>
        <w:rPr>
          <w:rFonts w:ascii="Arial"/>
          <w:sz w:val="22"/>
          <w:szCs w:val="22"/>
        </w:rPr>
        <w:t>Sunderbans</w:t>
      </w:r>
      <w:proofErr w:type="spellEnd"/>
      <w:r>
        <w:rPr>
          <w:rFonts w:ascii="Arial"/>
          <w:sz w:val="22"/>
          <w:szCs w:val="22"/>
        </w:rPr>
        <w:t xml:space="preserve"> through </w:t>
      </w:r>
      <w:proofErr w:type="spellStart"/>
      <w:r>
        <w:rPr>
          <w:rFonts w:ascii="Arial"/>
          <w:sz w:val="22"/>
          <w:szCs w:val="22"/>
        </w:rPr>
        <w:t>Amitav</w:t>
      </w:r>
      <w:proofErr w:type="spellEnd"/>
      <w:r>
        <w:rPr>
          <w:rFonts w:ascii="Arial"/>
          <w:sz w:val="22"/>
          <w:szCs w:val="22"/>
        </w:rPr>
        <w:t xml:space="preserve"> Ghosh</w:t>
      </w:r>
      <w:r>
        <w:rPr>
          <w:rFonts w:hAnsi="Arial"/>
          <w:sz w:val="22"/>
          <w:szCs w:val="22"/>
        </w:rPr>
        <w:t>’</w:t>
      </w:r>
      <w:r>
        <w:rPr>
          <w:rFonts w:ascii="Arial"/>
          <w:sz w:val="22"/>
          <w:szCs w:val="22"/>
        </w:rPr>
        <w:t xml:space="preserve">s </w:t>
      </w:r>
      <w:r>
        <w:rPr>
          <w:rFonts w:ascii="Arial"/>
          <w:i/>
          <w:iCs/>
          <w:sz w:val="22"/>
          <w:szCs w:val="22"/>
        </w:rPr>
        <w:t>The Hungry Tide</w:t>
      </w:r>
      <w:r>
        <w:rPr>
          <w:rFonts w:ascii="Arial"/>
          <w:sz w:val="22"/>
          <w:szCs w:val="22"/>
        </w:rPr>
        <w:t>.</w:t>
      </w:r>
      <w:r>
        <w:rPr>
          <w:rFonts w:hAnsi="Arial"/>
          <w:sz w:val="22"/>
          <w:szCs w:val="22"/>
        </w:rPr>
        <w:t>”</w:t>
      </w:r>
      <w:r>
        <w:rPr>
          <w:rFonts w:hAnsi="Arial"/>
          <w:sz w:val="22"/>
          <w:szCs w:val="22"/>
        </w:rPr>
        <w:t xml:space="preserve"> </w:t>
      </w:r>
      <w:r>
        <w:rPr>
          <w:rFonts w:ascii="Arial"/>
          <w:i/>
          <w:iCs/>
          <w:sz w:val="22"/>
          <w:szCs w:val="22"/>
        </w:rPr>
        <w:t>ISLE</w:t>
      </w:r>
      <w:r>
        <w:rPr>
          <w:rFonts w:ascii="Arial"/>
          <w:sz w:val="22"/>
          <w:szCs w:val="22"/>
        </w:rPr>
        <w:t xml:space="preserve">: </w:t>
      </w:r>
    </w:p>
    <w:p w:rsidR="00A63537" w:rsidRDefault="003A31DD">
      <w:pPr>
        <w:pStyle w:val="Body"/>
        <w:rPr>
          <w:rFonts w:ascii="Arial" w:eastAsia="Arial" w:hAnsi="Arial" w:cs="Arial"/>
          <w:sz w:val="22"/>
          <w:szCs w:val="22"/>
        </w:rPr>
      </w:pPr>
      <w:r>
        <w:rPr>
          <w:rFonts w:ascii="Arial" w:eastAsia="Arial" w:hAnsi="Arial" w:cs="Arial"/>
          <w:sz w:val="22"/>
          <w:szCs w:val="22"/>
        </w:rPr>
        <w:tab/>
      </w:r>
      <w:r>
        <w:rPr>
          <w:rFonts w:ascii="Arial"/>
          <w:i/>
          <w:iCs/>
          <w:sz w:val="22"/>
          <w:szCs w:val="22"/>
        </w:rPr>
        <w:t xml:space="preserve">Interdisciplinary Studies in Literature and Environment, </w:t>
      </w:r>
      <w:r>
        <w:rPr>
          <w:rFonts w:ascii="Arial"/>
          <w:sz w:val="22"/>
          <w:szCs w:val="22"/>
        </w:rPr>
        <w:t>vol. 20, no. 3, 2013, pp. 513-31.</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i/>
          <w:iCs/>
          <w:sz w:val="22"/>
          <w:szCs w:val="22"/>
        </w:rPr>
      </w:pPr>
      <w:r>
        <w:rPr>
          <w:rFonts w:hAnsi="Arial"/>
          <w:sz w:val="22"/>
          <w:szCs w:val="22"/>
        </w:rPr>
        <w:t>“</w:t>
      </w:r>
      <w:r>
        <w:rPr>
          <w:rFonts w:ascii="Arial"/>
          <w:sz w:val="22"/>
          <w:szCs w:val="22"/>
        </w:rPr>
        <w:t>Re-imagining the Human: Ecofeminism, Affect, and Postcolonial Narration.</w:t>
      </w:r>
      <w:r>
        <w:rPr>
          <w:rFonts w:hAnsi="Arial"/>
          <w:sz w:val="22"/>
          <w:szCs w:val="22"/>
        </w:rPr>
        <w:t>”</w:t>
      </w:r>
      <w:r>
        <w:rPr>
          <w:rFonts w:hAnsi="Arial"/>
          <w:sz w:val="22"/>
          <w:szCs w:val="22"/>
        </w:rPr>
        <w:t xml:space="preserve"> </w:t>
      </w:r>
      <w:r>
        <w:rPr>
          <w:rFonts w:ascii="Arial"/>
          <w:i/>
          <w:iCs/>
          <w:sz w:val="22"/>
          <w:szCs w:val="22"/>
        </w:rPr>
        <w:t xml:space="preserve">International </w:t>
      </w:r>
    </w:p>
    <w:p w:rsidR="00A63537" w:rsidRDefault="003A31DD">
      <w:pPr>
        <w:pStyle w:val="Body"/>
        <w:rPr>
          <w:rFonts w:ascii="Arial" w:eastAsia="Arial" w:hAnsi="Arial" w:cs="Arial"/>
          <w:sz w:val="22"/>
          <w:szCs w:val="22"/>
        </w:rPr>
      </w:pPr>
      <w:r>
        <w:rPr>
          <w:rFonts w:ascii="Arial" w:eastAsia="Arial" w:hAnsi="Arial" w:cs="Arial"/>
          <w:i/>
          <w:iCs/>
          <w:sz w:val="22"/>
          <w:szCs w:val="22"/>
        </w:rPr>
        <w:tab/>
        <w:t>Perspectives in Feminist Ecocriticism</w:t>
      </w:r>
      <w:r>
        <w:rPr>
          <w:rFonts w:ascii="Arial"/>
          <w:i/>
          <w:iCs/>
          <w:sz w:val="22"/>
          <w:szCs w:val="22"/>
        </w:rPr>
        <w:t>,</w:t>
      </w:r>
      <w:r>
        <w:rPr>
          <w:rFonts w:ascii="Arial"/>
          <w:sz w:val="22"/>
          <w:szCs w:val="22"/>
        </w:rPr>
        <w:t xml:space="preserve"> edited by Simon </w:t>
      </w:r>
      <w:proofErr w:type="spellStart"/>
      <w:r>
        <w:rPr>
          <w:rFonts w:ascii="Arial"/>
          <w:sz w:val="22"/>
          <w:szCs w:val="22"/>
        </w:rPr>
        <w:t>Estok</w:t>
      </w:r>
      <w:proofErr w:type="spellEnd"/>
      <w:r>
        <w:rPr>
          <w:rFonts w:ascii="Arial"/>
          <w:sz w:val="22"/>
          <w:szCs w:val="22"/>
        </w:rPr>
        <w:t xml:space="preserve">, Greta </w:t>
      </w:r>
      <w:proofErr w:type="spellStart"/>
      <w:r>
        <w:rPr>
          <w:rFonts w:ascii="Arial"/>
          <w:sz w:val="22"/>
          <w:szCs w:val="22"/>
        </w:rPr>
        <w:t>Gaard</w:t>
      </w:r>
      <w:proofErr w:type="spellEnd"/>
      <w:r>
        <w:rPr>
          <w:rFonts w:ascii="Arial"/>
          <w:sz w:val="22"/>
          <w:szCs w:val="22"/>
        </w:rPr>
        <w:t xml:space="preserve"> and Serpil </w:t>
      </w:r>
    </w:p>
    <w:p w:rsidR="00A63537" w:rsidRDefault="003A31DD">
      <w:pPr>
        <w:pStyle w:val="Body"/>
        <w:rPr>
          <w:rFonts w:ascii="Arial" w:eastAsia="Arial" w:hAnsi="Arial" w:cs="Arial"/>
          <w:sz w:val="22"/>
          <w:szCs w:val="22"/>
        </w:rPr>
      </w:pPr>
      <w:r>
        <w:rPr>
          <w:rFonts w:ascii="Arial" w:eastAsia="Arial" w:hAnsi="Arial" w:cs="Arial"/>
          <w:sz w:val="22"/>
          <w:szCs w:val="22"/>
        </w:rPr>
        <w:tab/>
      </w:r>
      <w:proofErr w:type="spellStart"/>
      <w:r>
        <w:rPr>
          <w:rFonts w:ascii="Arial" w:eastAsia="Arial" w:hAnsi="Arial" w:cs="Arial"/>
          <w:sz w:val="22"/>
          <w:szCs w:val="22"/>
        </w:rPr>
        <w:t>Oppermann</w:t>
      </w:r>
      <w:proofErr w:type="spellEnd"/>
      <w:r>
        <w:rPr>
          <w:rFonts w:ascii="Arial"/>
          <w:sz w:val="22"/>
          <w:szCs w:val="22"/>
        </w:rPr>
        <w:t>, Routledge, 2013, pp. 137-47.</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Submerging the Imperial Eye: Affective Narration as Environmentalist Intervention in Richard </w:t>
      </w:r>
    </w:p>
    <w:p w:rsidR="00A63537" w:rsidRDefault="003A31DD">
      <w:pPr>
        <w:pStyle w:val="Body"/>
        <w:rPr>
          <w:rFonts w:ascii="Arial" w:eastAsia="Arial" w:hAnsi="Arial" w:cs="Arial"/>
          <w:sz w:val="22"/>
          <w:szCs w:val="22"/>
        </w:rPr>
      </w:pPr>
      <w:r>
        <w:rPr>
          <w:rFonts w:ascii="Arial" w:eastAsia="Arial" w:hAnsi="Arial" w:cs="Arial"/>
          <w:sz w:val="22"/>
          <w:szCs w:val="22"/>
        </w:rPr>
        <w:tab/>
        <w:t>Flanagan</w:t>
      </w:r>
      <w:r>
        <w:rPr>
          <w:rFonts w:hAnsi="Arial"/>
          <w:sz w:val="22"/>
          <w:szCs w:val="22"/>
        </w:rPr>
        <w:t>’</w:t>
      </w:r>
      <w:r>
        <w:rPr>
          <w:rFonts w:ascii="Arial"/>
          <w:sz w:val="22"/>
          <w:szCs w:val="22"/>
        </w:rPr>
        <w:t xml:space="preserve">s </w:t>
      </w:r>
      <w:r>
        <w:rPr>
          <w:rFonts w:ascii="Arial"/>
          <w:i/>
          <w:iCs/>
          <w:sz w:val="22"/>
          <w:szCs w:val="22"/>
        </w:rPr>
        <w:t>Death of a River Guide</w:t>
      </w:r>
      <w:r>
        <w:rPr>
          <w:rFonts w:ascii="Arial"/>
          <w:sz w:val="22"/>
          <w:szCs w:val="22"/>
        </w:rPr>
        <w:t>.</w:t>
      </w:r>
      <w:r>
        <w:rPr>
          <w:rFonts w:hAnsi="Arial"/>
          <w:sz w:val="22"/>
          <w:szCs w:val="22"/>
        </w:rPr>
        <w:t>”</w:t>
      </w:r>
      <w:r>
        <w:rPr>
          <w:rFonts w:hAnsi="Arial"/>
          <w:sz w:val="22"/>
          <w:szCs w:val="22"/>
        </w:rPr>
        <w:t xml:space="preserve"> </w:t>
      </w:r>
      <w:r>
        <w:rPr>
          <w:rFonts w:ascii="Arial"/>
          <w:i/>
          <w:iCs/>
          <w:sz w:val="22"/>
          <w:szCs w:val="22"/>
        </w:rPr>
        <w:t xml:space="preserve">Journal of Commonwealth Literature, </w:t>
      </w:r>
      <w:r>
        <w:rPr>
          <w:rFonts w:ascii="Arial"/>
          <w:sz w:val="22"/>
          <w:szCs w:val="22"/>
        </w:rPr>
        <w:t xml:space="preserve">vol. 47, June </w:t>
      </w:r>
    </w:p>
    <w:p w:rsidR="00A63537" w:rsidRDefault="003A31DD">
      <w:pPr>
        <w:pStyle w:val="Body"/>
        <w:rPr>
          <w:rFonts w:ascii="Arial" w:eastAsia="Arial" w:hAnsi="Arial" w:cs="Arial"/>
          <w:sz w:val="22"/>
          <w:szCs w:val="22"/>
        </w:rPr>
      </w:pPr>
      <w:r>
        <w:rPr>
          <w:rFonts w:ascii="Arial" w:eastAsia="Arial" w:hAnsi="Arial" w:cs="Arial"/>
          <w:sz w:val="22"/>
          <w:szCs w:val="22"/>
        </w:rPr>
        <w:tab/>
        <w:t>2012</w:t>
      </w:r>
      <w:r>
        <w:rPr>
          <w:rFonts w:ascii="Arial"/>
          <w:sz w:val="22"/>
          <w:szCs w:val="22"/>
        </w:rPr>
        <w:t>, pp. 265-79.</w:t>
      </w:r>
    </w:p>
    <w:p w:rsidR="00A63537" w:rsidRDefault="003A31DD">
      <w:pPr>
        <w:pStyle w:val="Body"/>
        <w:rPr>
          <w:rFonts w:ascii="Arial" w:eastAsia="Arial" w:hAnsi="Arial" w:cs="Arial"/>
          <w:sz w:val="22"/>
          <w:szCs w:val="22"/>
        </w:rPr>
      </w:pPr>
      <w:r>
        <w:rPr>
          <w:rFonts w:ascii="Arial"/>
          <w:sz w:val="22"/>
          <w:szCs w:val="22"/>
        </w:rPr>
        <w:t xml:space="preserve"> </w:t>
      </w: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Building on Gendered Ground: Space and National Identity in Brenda Walker</w:t>
      </w:r>
      <w:r>
        <w:rPr>
          <w:rFonts w:hAnsi="Arial"/>
          <w:sz w:val="22"/>
          <w:szCs w:val="22"/>
        </w:rPr>
        <w:t>’</w:t>
      </w:r>
      <w:r>
        <w:rPr>
          <w:rFonts w:ascii="Arial"/>
          <w:sz w:val="22"/>
          <w:szCs w:val="22"/>
        </w:rPr>
        <w:t xml:space="preserve">s </w:t>
      </w:r>
      <w:r>
        <w:rPr>
          <w:rFonts w:ascii="Arial"/>
          <w:i/>
          <w:iCs/>
          <w:sz w:val="22"/>
          <w:szCs w:val="22"/>
        </w:rPr>
        <w:t>Wing of Night</w:t>
      </w:r>
      <w:r>
        <w:rPr>
          <w:rFonts w:ascii="Arial"/>
          <w:sz w:val="22"/>
          <w:szCs w:val="22"/>
        </w:rPr>
        <w:t>.</w:t>
      </w:r>
      <w:r>
        <w:rPr>
          <w:rFonts w:hAnsi="Arial"/>
          <w:sz w:val="22"/>
          <w:szCs w:val="22"/>
        </w:rPr>
        <w:t>”</w:t>
      </w:r>
    </w:p>
    <w:p w:rsidR="00A63537" w:rsidRDefault="003A31DD">
      <w:pPr>
        <w:pStyle w:val="Body"/>
        <w:rPr>
          <w:rFonts w:ascii="Arial Bold" w:eastAsia="Arial Bold" w:hAnsi="Arial Bold" w:cs="Arial Bold"/>
          <w:sz w:val="22"/>
          <w:szCs w:val="22"/>
        </w:rPr>
      </w:pPr>
      <w:r>
        <w:rPr>
          <w:rFonts w:ascii="Arial" w:eastAsia="Arial" w:hAnsi="Arial" w:cs="Arial"/>
          <w:sz w:val="22"/>
          <w:szCs w:val="22"/>
        </w:rPr>
        <w:tab/>
      </w:r>
      <w:r>
        <w:rPr>
          <w:rFonts w:ascii="Arial"/>
          <w:i/>
          <w:iCs/>
          <w:sz w:val="22"/>
          <w:szCs w:val="22"/>
        </w:rPr>
        <w:t xml:space="preserve">Journal of Australian Writers and Writing, </w:t>
      </w:r>
      <w:r>
        <w:rPr>
          <w:rFonts w:ascii="Arial"/>
          <w:sz w:val="22"/>
          <w:szCs w:val="22"/>
        </w:rPr>
        <w:t>May 2010, pp. 4-13.</w:t>
      </w:r>
    </w:p>
    <w:p w:rsidR="00A63537" w:rsidRDefault="00A63537">
      <w:pPr>
        <w:pStyle w:val="Body"/>
        <w:rPr>
          <w:rFonts w:ascii="Arial Bold" w:eastAsia="Arial Bold" w:hAnsi="Arial Bold" w:cs="Arial Bold"/>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Renegotiating the Land Covenant in Marlene van Niekerk</w:t>
      </w:r>
      <w:r>
        <w:rPr>
          <w:rFonts w:hAnsi="Arial"/>
          <w:sz w:val="22"/>
          <w:szCs w:val="22"/>
        </w:rPr>
        <w:t>’</w:t>
      </w:r>
      <w:r>
        <w:rPr>
          <w:rFonts w:ascii="Arial"/>
          <w:sz w:val="22"/>
          <w:szCs w:val="22"/>
        </w:rPr>
        <w:t xml:space="preserve">s </w:t>
      </w:r>
      <w:proofErr w:type="spellStart"/>
      <w:r>
        <w:rPr>
          <w:rFonts w:ascii="Arial"/>
          <w:i/>
          <w:iCs/>
          <w:sz w:val="22"/>
          <w:szCs w:val="22"/>
        </w:rPr>
        <w:t>Triomf</w:t>
      </w:r>
      <w:proofErr w:type="spellEnd"/>
      <w:r>
        <w:rPr>
          <w:rFonts w:ascii="Arial"/>
          <w:i/>
          <w:iCs/>
          <w:sz w:val="22"/>
          <w:szCs w:val="22"/>
        </w:rPr>
        <w:t>.</w:t>
      </w:r>
      <w:r>
        <w:rPr>
          <w:rFonts w:hAnsi="Arial"/>
          <w:sz w:val="22"/>
          <w:szCs w:val="22"/>
        </w:rPr>
        <w:t>”</w:t>
      </w:r>
      <w:r>
        <w:rPr>
          <w:rFonts w:hAnsi="Arial"/>
          <w:sz w:val="22"/>
          <w:szCs w:val="22"/>
        </w:rPr>
        <w:t xml:space="preserve"> </w:t>
      </w:r>
      <w:r>
        <w:rPr>
          <w:rFonts w:ascii="Arial"/>
          <w:i/>
          <w:iCs/>
          <w:sz w:val="22"/>
          <w:szCs w:val="22"/>
        </w:rPr>
        <w:t>Scrutiny 2</w:t>
      </w:r>
      <w:r>
        <w:rPr>
          <w:rFonts w:ascii="Arial"/>
          <w:sz w:val="22"/>
          <w:szCs w:val="22"/>
        </w:rPr>
        <w:t xml:space="preserve"> , vol. 12, no. 2,</w:t>
      </w:r>
    </w:p>
    <w:p w:rsidR="00A63537" w:rsidRDefault="003A31DD">
      <w:pPr>
        <w:pStyle w:val="Body"/>
        <w:rPr>
          <w:rFonts w:ascii="Arial" w:eastAsia="Arial" w:hAnsi="Arial" w:cs="Arial"/>
          <w:sz w:val="22"/>
          <w:szCs w:val="22"/>
        </w:rPr>
      </w:pPr>
      <w:r>
        <w:rPr>
          <w:rFonts w:ascii="Arial" w:eastAsia="Arial" w:hAnsi="Arial" w:cs="Arial"/>
          <w:sz w:val="22"/>
          <w:szCs w:val="22"/>
        </w:rPr>
        <w:tab/>
      </w:r>
      <w:r>
        <w:rPr>
          <w:rFonts w:ascii="Arial"/>
          <w:sz w:val="22"/>
          <w:szCs w:val="22"/>
        </w:rPr>
        <w:t xml:space="preserve"> 2007, pp. 84-95.</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Reference Article</w:t>
      </w:r>
      <w:r w:rsidR="00413FF1">
        <w:rPr>
          <w:rFonts w:ascii="Arial"/>
          <w:sz w:val="22"/>
          <w:szCs w:val="22"/>
        </w:rPr>
        <w:t>s</w:t>
      </w:r>
      <w:r>
        <w:rPr>
          <w:rFonts w:ascii="Arial"/>
          <w:sz w:val="22"/>
          <w:szCs w:val="22"/>
        </w:rPr>
        <w:t>:</w:t>
      </w:r>
    </w:p>
    <w:p w:rsidR="00A63537" w:rsidRDefault="00A63537">
      <w:pPr>
        <w:pStyle w:val="Body"/>
        <w:rPr>
          <w:rFonts w:ascii="Arial" w:eastAsia="Arial" w:hAnsi="Arial" w:cs="Arial"/>
          <w:sz w:val="22"/>
          <w:szCs w:val="22"/>
        </w:rPr>
      </w:pPr>
    </w:p>
    <w:p w:rsidR="00594047" w:rsidRDefault="00594047" w:rsidP="00594047">
      <w:pPr>
        <w:pStyle w:val="Body1"/>
        <w:widowControl w:val="0"/>
        <w:suppressAutoHyphens/>
        <w:rPr>
          <w:rFonts w:ascii="Arial" w:hAnsi="Arial" w:cs="Arial"/>
          <w:i/>
          <w:sz w:val="22"/>
          <w:szCs w:val="22"/>
        </w:rPr>
      </w:pPr>
      <w:r>
        <w:rPr>
          <w:rFonts w:ascii="Arial" w:hAnsi="Arial" w:cs="Arial"/>
          <w:sz w:val="22"/>
          <w:szCs w:val="22"/>
        </w:rPr>
        <w:t xml:space="preserve">Consultant for criticism collection on </w:t>
      </w:r>
      <w:proofErr w:type="spellStart"/>
      <w:r>
        <w:rPr>
          <w:rFonts w:ascii="Arial" w:hAnsi="Arial" w:cs="Arial"/>
          <w:sz w:val="22"/>
          <w:szCs w:val="22"/>
        </w:rPr>
        <w:t>Zakes</w:t>
      </w:r>
      <w:proofErr w:type="spellEnd"/>
      <w:r>
        <w:rPr>
          <w:rFonts w:ascii="Arial" w:hAnsi="Arial" w:cs="Arial"/>
          <w:sz w:val="22"/>
          <w:szCs w:val="22"/>
        </w:rPr>
        <w:t xml:space="preserve"> </w:t>
      </w:r>
      <w:proofErr w:type="spellStart"/>
      <w:r>
        <w:rPr>
          <w:rFonts w:ascii="Arial" w:hAnsi="Arial" w:cs="Arial"/>
          <w:sz w:val="22"/>
          <w:szCs w:val="22"/>
        </w:rPr>
        <w:t>Mda’s</w:t>
      </w:r>
      <w:proofErr w:type="spellEnd"/>
      <w:r>
        <w:rPr>
          <w:rFonts w:ascii="Arial" w:hAnsi="Arial" w:cs="Arial"/>
          <w:sz w:val="22"/>
          <w:szCs w:val="22"/>
        </w:rPr>
        <w:t xml:space="preserve"> </w:t>
      </w:r>
      <w:r w:rsidRPr="00413FF1">
        <w:rPr>
          <w:rFonts w:ascii="Arial" w:hAnsi="Arial" w:cs="Arial"/>
          <w:i/>
          <w:sz w:val="22"/>
          <w:szCs w:val="22"/>
        </w:rPr>
        <w:t>The Heart of Redness</w:t>
      </w:r>
      <w:r>
        <w:rPr>
          <w:rFonts w:ascii="Arial" w:hAnsi="Arial" w:cs="Arial"/>
          <w:sz w:val="22"/>
          <w:szCs w:val="22"/>
        </w:rPr>
        <w:t xml:space="preserve"> for </w:t>
      </w:r>
      <w:r w:rsidRPr="00413FF1">
        <w:rPr>
          <w:rFonts w:ascii="Arial" w:hAnsi="Arial" w:cs="Arial"/>
          <w:i/>
          <w:sz w:val="22"/>
          <w:szCs w:val="22"/>
        </w:rPr>
        <w:t xml:space="preserve">Contemporary </w:t>
      </w:r>
    </w:p>
    <w:p w:rsidR="00594047" w:rsidRPr="00413FF1" w:rsidRDefault="00594047" w:rsidP="00594047">
      <w:pPr>
        <w:pStyle w:val="Body1"/>
        <w:widowControl w:val="0"/>
        <w:suppressAutoHyphens/>
        <w:rPr>
          <w:rFonts w:ascii="Arial" w:hAnsi="Arial" w:cs="Arial"/>
          <w:sz w:val="22"/>
          <w:szCs w:val="22"/>
        </w:rPr>
      </w:pPr>
      <w:r>
        <w:rPr>
          <w:rFonts w:ascii="Arial" w:hAnsi="Arial" w:cs="Arial"/>
          <w:i/>
          <w:sz w:val="22"/>
          <w:szCs w:val="22"/>
        </w:rPr>
        <w:tab/>
      </w:r>
      <w:r w:rsidRPr="00413FF1">
        <w:rPr>
          <w:rFonts w:ascii="Arial" w:hAnsi="Arial" w:cs="Arial"/>
          <w:i/>
          <w:sz w:val="22"/>
          <w:szCs w:val="22"/>
        </w:rPr>
        <w:t>Literary Criticism</w:t>
      </w:r>
      <w:r>
        <w:rPr>
          <w:rFonts w:ascii="Arial" w:hAnsi="Arial" w:cs="Arial"/>
          <w:i/>
          <w:sz w:val="22"/>
          <w:szCs w:val="22"/>
        </w:rPr>
        <w:t xml:space="preserve">. </w:t>
      </w:r>
      <w:r>
        <w:rPr>
          <w:rFonts w:ascii="Arial" w:hAnsi="Arial" w:cs="Arial"/>
          <w:sz w:val="22"/>
          <w:szCs w:val="22"/>
        </w:rPr>
        <w:t>Gale, forthcoming 2020.</w:t>
      </w:r>
    </w:p>
    <w:p w:rsidR="00594047" w:rsidRDefault="00594047" w:rsidP="00594047">
      <w:pPr>
        <w:pStyle w:val="Body"/>
        <w:rPr>
          <w:rFonts w:ascii="Arial" w:eastAsia="Arial" w:hAnsi="Arial" w:cs="Arial"/>
          <w:sz w:val="22"/>
          <w:szCs w:val="22"/>
        </w:rPr>
      </w:pPr>
    </w:p>
    <w:p w:rsidR="00A63537" w:rsidRDefault="00594047" w:rsidP="00594047">
      <w:pPr>
        <w:pStyle w:val="Body"/>
        <w:rPr>
          <w:rFonts w:ascii="Arial" w:eastAsia="Arial" w:hAnsi="Arial" w:cs="Arial"/>
          <w:sz w:val="22"/>
          <w:szCs w:val="22"/>
        </w:rPr>
      </w:pPr>
      <w:r>
        <w:rPr>
          <w:rFonts w:hAnsi="Arial"/>
          <w:sz w:val="22"/>
          <w:szCs w:val="22"/>
        </w:rPr>
        <w:t xml:space="preserve"> </w:t>
      </w:r>
      <w:r w:rsidR="003A31DD">
        <w:rPr>
          <w:rFonts w:hAnsi="Arial"/>
          <w:sz w:val="22"/>
          <w:szCs w:val="22"/>
        </w:rPr>
        <w:t>“</w:t>
      </w:r>
      <w:r w:rsidR="003A31DD">
        <w:rPr>
          <w:rFonts w:ascii="Arial"/>
          <w:sz w:val="22"/>
          <w:szCs w:val="22"/>
        </w:rPr>
        <w:t>Chimamanda Ngozi Adichie.</w:t>
      </w:r>
      <w:r w:rsidR="003A31DD">
        <w:rPr>
          <w:rFonts w:hAnsi="Arial"/>
          <w:sz w:val="22"/>
          <w:szCs w:val="22"/>
        </w:rPr>
        <w:t>”</w:t>
      </w:r>
      <w:r w:rsidR="003A31DD">
        <w:rPr>
          <w:rFonts w:hAnsi="Arial"/>
          <w:sz w:val="22"/>
          <w:szCs w:val="22"/>
        </w:rPr>
        <w:t xml:space="preserve"> </w:t>
      </w:r>
      <w:r w:rsidR="003A31DD">
        <w:rPr>
          <w:rFonts w:ascii="Arial"/>
          <w:i/>
          <w:iCs/>
          <w:sz w:val="22"/>
          <w:szCs w:val="22"/>
        </w:rPr>
        <w:t xml:space="preserve">Encyclopedia of Contemporary Fiction, </w:t>
      </w:r>
      <w:r w:rsidR="003A31DD">
        <w:rPr>
          <w:rFonts w:ascii="Arial"/>
          <w:sz w:val="22"/>
          <w:szCs w:val="22"/>
        </w:rPr>
        <w:t xml:space="preserve">edited by Geoff Hamilton. </w:t>
      </w:r>
    </w:p>
    <w:p w:rsidR="00A63537" w:rsidRDefault="003A31DD">
      <w:pPr>
        <w:pStyle w:val="Body"/>
        <w:rPr>
          <w:rFonts w:ascii="Arial" w:eastAsia="Arial" w:hAnsi="Arial" w:cs="Arial"/>
          <w:sz w:val="22"/>
          <w:szCs w:val="22"/>
        </w:rPr>
      </w:pPr>
      <w:r>
        <w:rPr>
          <w:rFonts w:ascii="Arial" w:eastAsia="Arial" w:hAnsi="Arial" w:cs="Arial"/>
          <w:sz w:val="22"/>
          <w:szCs w:val="22"/>
        </w:rPr>
        <w:tab/>
      </w:r>
      <w:r>
        <w:rPr>
          <w:rFonts w:ascii="Arial"/>
          <w:sz w:val="22"/>
          <w:szCs w:val="22"/>
        </w:rPr>
        <w:t>Gale, 2009.</w:t>
      </w:r>
    </w:p>
    <w:p w:rsidR="00413FF1" w:rsidRDefault="00413FF1">
      <w:pPr>
        <w:pStyle w:val="Body"/>
        <w:rPr>
          <w:rFonts w:ascii="Arial" w:eastAsia="Arial" w:hAnsi="Arial" w:cs="Arial"/>
          <w:sz w:val="22"/>
          <w:szCs w:val="22"/>
        </w:rPr>
      </w:pPr>
    </w:p>
    <w:p w:rsidR="00413FF1" w:rsidRDefault="00413FF1">
      <w:pPr>
        <w:pStyle w:val="Body"/>
        <w:rPr>
          <w:rFonts w:ascii="Arial" w:eastAsia="Arial" w:hAnsi="Arial" w:cs="Arial"/>
          <w:sz w:val="22"/>
          <w:szCs w:val="22"/>
        </w:rPr>
      </w:pPr>
    </w:p>
    <w:p w:rsidR="00413FF1" w:rsidRDefault="00413FF1">
      <w:pPr>
        <w:pStyle w:val="Body"/>
        <w:rPr>
          <w:rFonts w:ascii="Arial" w:eastAsia="Arial" w:hAnsi="Arial" w:cs="Arial"/>
          <w:sz w:val="22"/>
          <w:szCs w:val="22"/>
        </w:rPr>
      </w:pPr>
      <w:r>
        <w:rPr>
          <w:rFonts w:ascii="Arial" w:eastAsia="Arial" w:hAnsi="Arial" w:cs="Arial"/>
          <w:sz w:val="22"/>
          <w:szCs w:val="22"/>
        </w:rPr>
        <w:t>Manuscript in Development:</w:t>
      </w:r>
    </w:p>
    <w:p w:rsidR="00413FF1" w:rsidRDefault="00413FF1">
      <w:pPr>
        <w:pStyle w:val="Body"/>
        <w:rPr>
          <w:rFonts w:ascii="Arial" w:eastAsia="Arial" w:hAnsi="Arial" w:cs="Arial"/>
          <w:sz w:val="22"/>
          <w:szCs w:val="22"/>
        </w:rPr>
      </w:pPr>
    </w:p>
    <w:p w:rsidR="00413FF1" w:rsidRDefault="00413FF1">
      <w:pPr>
        <w:pStyle w:val="Body"/>
        <w:rPr>
          <w:rFonts w:ascii="Arial" w:eastAsia="Arial" w:hAnsi="Arial" w:cs="Arial"/>
          <w:sz w:val="22"/>
          <w:szCs w:val="22"/>
        </w:rPr>
      </w:pPr>
      <w:r>
        <w:rPr>
          <w:rFonts w:ascii="Arial" w:eastAsia="Arial" w:hAnsi="Arial" w:cs="Arial"/>
          <w:sz w:val="22"/>
          <w:szCs w:val="22"/>
        </w:rPr>
        <w:t>Literary Animals in the Affective Economies of Extinction.</w:t>
      </w:r>
    </w:p>
    <w:p w:rsidR="00413FF1" w:rsidRDefault="00413FF1">
      <w:pPr>
        <w:pStyle w:val="Body"/>
        <w:rPr>
          <w:rFonts w:ascii="Arial" w:eastAsia="Arial" w:hAnsi="Arial" w:cs="Arial"/>
          <w:sz w:val="22"/>
          <w:szCs w:val="22"/>
        </w:rPr>
      </w:pPr>
    </w:p>
    <w:p w:rsidR="00413FF1" w:rsidRDefault="008167D5">
      <w:pPr>
        <w:pStyle w:val="Body"/>
        <w:rPr>
          <w:rFonts w:ascii="Arial" w:eastAsia="Arial" w:hAnsi="Arial" w:cs="Arial"/>
          <w:sz w:val="22"/>
          <w:szCs w:val="22"/>
        </w:rPr>
      </w:pPr>
      <w:r w:rsidRPr="008167D5">
        <w:rPr>
          <w:rFonts w:ascii="Arial" w:eastAsia="Arial" w:hAnsi="Arial" w:cs="Arial"/>
          <w:sz w:val="22"/>
          <w:szCs w:val="22"/>
        </w:rPr>
        <w:t xml:space="preserve">This project operates at the intersections of postcolonial ecocriticism, animal studies, and affect studies to address the question: what do affects do in stories about extinction? Sara Ahmed develops the concept of affective economies to counter the idea that emotions are private, internal states. Instead, she contends, affects travel across borders and move among bodies, creating </w:t>
      </w:r>
      <w:r w:rsidRPr="008167D5">
        <w:rPr>
          <w:rFonts w:ascii="Arial" w:eastAsia="Arial" w:hAnsi="Arial" w:cs="Arial"/>
          <w:sz w:val="22"/>
          <w:szCs w:val="22"/>
        </w:rPr>
        <w:lastRenderedPageBreak/>
        <w:t xml:space="preserve">effects. They </w:t>
      </w:r>
      <w:r w:rsidRPr="008167D5">
        <w:rPr>
          <w:rFonts w:ascii="Arial" w:eastAsia="Arial" w:hAnsi="Arial" w:cs="Arial"/>
          <w:i/>
          <w:sz w:val="22"/>
          <w:szCs w:val="22"/>
        </w:rPr>
        <w:t>do</w:t>
      </w:r>
      <w:r w:rsidRPr="008167D5">
        <w:rPr>
          <w:rFonts w:ascii="Arial" w:eastAsia="Arial" w:hAnsi="Arial" w:cs="Arial"/>
          <w:sz w:val="22"/>
          <w:szCs w:val="22"/>
        </w:rPr>
        <w:t xml:space="preserve"> things, aligning subjects with and against others. My study examines how literary representations of human and nonhuman animals both depict and participate in the movements of affect that inspire responses to extinction. However, by shifting the focus from specific environmentalist affects to the movement of affect itself, it also insists that the circulation of feeling about extinction must be understood not only in terms of generating alliances of love, protection, and preservation, but also in relationship to the work that it does to justify killing certain populations. By analyzing the movement of affects in Anglophone novels, the study builds on but also complicates conceptions of the circulation of affects, considering how literary representations simultaneously arrest the movement of affects and suspend the lives of animals in order to represent them, at times contributing to illusions of their stable presence and creating a consoling fiction that distorts the temporal dynamics of extinction</w:t>
      </w:r>
      <w:r w:rsidR="00413FF1">
        <w:rPr>
          <w:rFonts w:ascii="Arial" w:eastAsia="Arial" w:hAnsi="Arial" w:cs="Arial"/>
          <w:sz w:val="22"/>
          <w:szCs w:val="22"/>
        </w:rPr>
        <w:t>.</w:t>
      </w:r>
    </w:p>
    <w:p w:rsidR="00413FF1" w:rsidRDefault="00413FF1">
      <w:pPr>
        <w:pStyle w:val="Body"/>
        <w:rPr>
          <w:rFonts w:ascii="Arial Bold" w:eastAsia="Arial Bold" w:hAnsi="Arial Bold" w:cs="Arial Bold"/>
        </w:rPr>
      </w:pPr>
    </w:p>
    <w:p w:rsidR="00A63537" w:rsidRDefault="003A31DD">
      <w:pPr>
        <w:pStyle w:val="Body"/>
        <w:rPr>
          <w:rFonts w:ascii="Arial Bold"/>
        </w:rPr>
      </w:pPr>
      <w:r>
        <w:rPr>
          <w:rFonts w:ascii="Arial Bold"/>
        </w:rPr>
        <w:t xml:space="preserve">CONFERENCE PRESENTATIONS: </w:t>
      </w:r>
      <w:r>
        <w:rPr>
          <w:rFonts w:ascii="Arial Bold"/>
        </w:rPr>
        <w:tab/>
      </w:r>
    </w:p>
    <w:p w:rsidR="00187860" w:rsidRDefault="00187860" w:rsidP="00187860"/>
    <w:p w:rsidR="00496E6E" w:rsidRDefault="0073528C">
      <w:pPr>
        <w:pStyle w:val="Body"/>
        <w:rPr>
          <w:rFonts w:ascii="Arial Bold"/>
          <w:sz w:val="22"/>
          <w:szCs w:val="22"/>
        </w:rPr>
      </w:pPr>
      <w:r w:rsidRPr="0073528C">
        <w:rPr>
          <w:rFonts w:ascii="Arial Bold"/>
          <w:sz w:val="22"/>
          <w:szCs w:val="22"/>
        </w:rPr>
        <w:t>Presentations Delivered</w:t>
      </w:r>
    </w:p>
    <w:p w:rsidR="008D21A6" w:rsidRDefault="008D21A6">
      <w:pPr>
        <w:pStyle w:val="Body"/>
        <w:rPr>
          <w:rFonts w:ascii="Arial Bold"/>
          <w:sz w:val="22"/>
          <w:szCs w:val="22"/>
        </w:rPr>
      </w:pPr>
    </w:p>
    <w:p w:rsidR="008D21A6" w:rsidRDefault="008D21A6" w:rsidP="008D21A6">
      <w:pPr>
        <w:pStyle w:val="Body"/>
        <w:rPr>
          <w:rFonts w:ascii="Arial Bold"/>
          <w:sz w:val="22"/>
          <w:szCs w:val="22"/>
        </w:rPr>
      </w:pPr>
      <w:r>
        <w:rPr>
          <w:rFonts w:ascii="Arial Bold"/>
          <w:sz w:val="22"/>
          <w:szCs w:val="22"/>
        </w:rPr>
        <w:t>“</w:t>
      </w:r>
      <w:r>
        <w:rPr>
          <w:rFonts w:ascii="Arial Bold"/>
          <w:sz w:val="22"/>
          <w:szCs w:val="22"/>
        </w:rPr>
        <w:t>Aligning Rhetoric and Practice: Global Learning for All,</w:t>
      </w:r>
      <w:r>
        <w:rPr>
          <w:rFonts w:ascii="Arial Bold"/>
          <w:sz w:val="22"/>
          <w:szCs w:val="22"/>
        </w:rPr>
        <w:t>”</w:t>
      </w:r>
      <w:r>
        <w:rPr>
          <w:rFonts w:ascii="Arial Bold"/>
          <w:sz w:val="22"/>
          <w:szCs w:val="22"/>
        </w:rPr>
        <w:t xml:space="preserve"> with Ann McCullough, AAC&amp;U Global Citizenship for Campus, Community and Careers Conference, San Antonio, TX. October 2019.</w:t>
      </w:r>
    </w:p>
    <w:p w:rsidR="00496E6E" w:rsidRPr="0073528C" w:rsidRDefault="00496E6E">
      <w:pPr>
        <w:pStyle w:val="Body"/>
        <w:rPr>
          <w:rFonts w:ascii="Arial Bold"/>
          <w:sz w:val="22"/>
          <w:szCs w:val="22"/>
        </w:rPr>
      </w:pPr>
    </w:p>
    <w:p w:rsidR="00496E6E" w:rsidRDefault="00496E6E">
      <w:pPr>
        <w:pStyle w:val="Body"/>
        <w:rPr>
          <w:rFonts w:ascii="Arial Bold"/>
          <w:sz w:val="22"/>
          <w:szCs w:val="22"/>
        </w:rPr>
      </w:pPr>
      <w:r w:rsidRPr="00496E6E">
        <w:rPr>
          <w:rFonts w:ascii="Arial Bold"/>
          <w:sz w:val="22"/>
          <w:szCs w:val="22"/>
        </w:rPr>
        <w:t>“</w:t>
      </w:r>
      <w:r w:rsidR="0073528C">
        <w:rPr>
          <w:rFonts w:ascii="Arial Bold"/>
          <w:sz w:val="22"/>
          <w:szCs w:val="22"/>
        </w:rPr>
        <w:t>Literary Animals and the Affective Economies of Extinction</w:t>
      </w:r>
      <w:r w:rsidRPr="00496E6E">
        <w:rPr>
          <w:rFonts w:ascii="Arial Bold"/>
          <w:sz w:val="22"/>
          <w:szCs w:val="22"/>
        </w:rPr>
        <w:t>,</w:t>
      </w:r>
      <w:r w:rsidRPr="00496E6E">
        <w:rPr>
          <w:rFonts w:ascii="Arial Bold"/>
          <w:sz w:val="22"/>
          <w:szCs w:val="22"/>
        </w:rPr>
        <w:t>”</w:t>
      </w:r>
      <w:r w:rsidRPr="00496E6E">
        <w:rPr>
          <w:rFonts w:ascii="Arial Bold"/>
          <w:sz w:val="22"/>
          <w:szCs w:val="22"/>
        </w:rPr>
        <w:t xml:space="preserve"> Affective Ecocriticism Workshop, Association for the Study of Literature and the Environment Biennial Conference, Davis, CA</w:t>
      </w:r>
      <w:r>
        <w:rPr>
          <w:rFonts w:ascii="Arial Bold"/>
          <w:sz w:val="22"/>
          <w:szCs w:val="22"/>
        </w:rPr>
        <w:t>.</w:t>
      </w:r>
      <w:r w:rsidRPr="00496E6E">
        <w:rPr>
          <w:rFonts w:ascii="Arial Bold"/>
          <w:sz w:val="22"/>
          <w:szCs w:val="22"/>
        </w:rPr>
        <w:t xml:space="preserve"> June 2019.</w:t>
      </w:r>
    </w:p>
    <w:p w:rsidR="00F01515" w:rsidRDefault="00F01515">
      <w:pPr>
        <w:pStyle w:val="Body"/>
        <w:rPr>
          <w:rFonts w:ascii="Arial Bold"/>
          <w:sz w:val="22"/>
          <w:szCs w:val="22"/>
        </w:rPr>
      </w:pPr>
    </w:p>
    <w:p w:rsidR="00F01515" w:rsidRPr="00F01515" w:rsidRDefault="00F01515" w:rsidP="00F01515">
      <w:pPr>
        <w:rPr>
          <w:rFonts w:ascii="Arial" w:hAnsi="Arial" w:cs="Arial"/>
          <w:sz w:val="22"/>
          <w:szCs w:val="22"/>
        </w:rPr>
      </w:pPr>
      <w:r w:rsidRPr="00F01515">
        <w:rPr>
          <w:rFonts w:ascii="Arial" w:hAnsi="Arial" w:cs="Arial"/>
          <w:sz w:val="22"/>
          <w:szCs w:val="22"/>
        </w:rPr>
        <w:t xml:space="preserve">“From the Ice Age to the Anthropocene: Human Responses to Global Change,” </w:t>
      </w:r>
      <w:r>
        <w:rPr>
          <w:rFonts w:ascii="Arial" w:hAnsi="Arial" w:cs="Arial"/>
          <w:sz w:val="22"/>
          <w:szCs w:val="22"/>
        </w:rPr>
        <w:t xml:space="preserve">Featured Panel for MTSU </w:t>
      </w:r>
      <w:r w:rsidRPr="00F01515">
        <w:rPr>
          <w:rFonts w:ascii="Arial" w:hAnsi="Arial" w:cs="Arial"/>
          <w:sz w:val="22"/>
          <w:szCs w:val="22"/>
        </w:rPr>
        <w:t xml:space="preserve">Undergraduate Social Science Symposium, </w:t>
      </w:r>
      <w:r>
        <w:rPr>
          <w:rFonts w:ascii="Arial" w:hAnsi="Arial" w:cs="Arial"/>
          <w:sz w:val="22"/>
          <w:szCs w:val="22"/>
        </w:rPr>
        <w:t>Murfreesboro</w:t>
      </w:r>
      <w:r w:rsidRPr="00F01515">
        <w:rPr>
          <w:rFonts w:ascii="Arial" w:hAnsi="Arial" w:cs="Arial"/>
          <w:sz w:val="22"/>
          <w:szCs w:val="22"/>
        </w:rPr>
        <w:t>,</w:t>
      </w:r>
      <w:r>
        <w:rPr>
          <w:rFonts w:ascii="Arial" w:hAnsi="Arial" w:cs="Arial"/>
          <w:sz w:val="22"/>
          <w:szCs w:val="22"/>
        </w:rPr>
        <w:t xml:space="preserve"> TN.</w:t>
      </w:r>
      <w:r w:rsidRPr="00F01515">
        <w:rPr>
          <w:rFonts w:ascii="Arial" w:hAnsi="Arial" w:cs="Arial"/>
          <w:sz w:val="22"/>
          <w:szCs w:val="22"/>
        </w:rPr>
        <w:t xml:space="preserve"> February 2019.</w:t>
      </w:r>
    </w:p>
    <w:p w:rsidR="008A06B9" w:rsidRDefault="008A06B9">
      <w:pPr>
        <w:pStyle w:val="Body"/>
        <w:rPr>
          <w:rFonts w:ascii="Arial Bold"/>
        </w:rPr>
      </w:pPr>
    </w:p>
    <w:p w:rsidR="008A06B9" w:rsidRPr="008A06B9" w:rsidRDefault="008A06B9" w:rsidP="008A06B9">
      <w:pPr>
        <w:pStyle w:val="Body"/>
        <w:rPr>
          <w:rFonts w:ascii="Arial Bold"/>
          <w:bCs/>
          <w:sz w:val="22"/>
          <w:szCs w:val="22"/>
        </w:rPr>
      </w:pPr>
      <w:r w:rsidRPr="008A06B9">
        <w:rPr>
          <w:rFonts w:ascii="Arial Bold"/>
          <w:bCs/>
          <w:sz w:val="22"/>
          <w:szCs w:val="22"/>
        </w:rPr>
        <w:t>“</w:t>
      </w:r>
      <w:r w:rsidRPr="008A06B9">
        <w:rPr>
          <w:rFonts w:ascii="Arial Bold"/>
          <w:bCs/>
          <w:sz w:val="22"/>
          <w:szCs w:val="22"/>
        </w:rPr>
        <w:t>Taxidermic Temporalities and Artificial Animals in Henrietta Rose-Innes</w:t>
      </w:r>
      <w:r w:rsidRPr="008A06B9">
        <w:rPr>
          <w:rFonts w:ascii="Arial Bold"/>
          <w:bCs/>
          <w:sz w:val="22"/>
          <w:szCs w:val="22"/>
        </w:rPr>
        <w:t>’</w:t>
      </w:r>
      <w:r w:rsidRPr="008A06B9">
        <w:rPr>
          <w:rFonts w:ascii="Arial Bold"/>
          <w:bCs/>
          <w:sz w:val="22"/>
          <w:szCs w:val="22"/>
        </w:rPr>
        <w:t xml:space="preserve">s </w:t>
      </w:r>
      <w:r w:rsidRPr="008A06B9">
        <w:rPr>
          <w:rFonts w:ascii="Arial Bold"/>
          <w:bCs/>
          <w:i/>
          <w:sz w:val="22"/>
          <w:szCs w:val="22"/>
        </w:rPr>
        <w:t>Green Lion</w:t>
      </w:r>
      <w:r w:rsidRPr="008A06B9">
        <w:rPr>
          <w:rFonts w:ascii="Arial Bold"/>
          <w:bCs/>
          <w:sz w:val="22"/>
          <w:szCs w:val="22"/>
        </w:rPr>
        <w:t>,</w:t>
      </w:r>
      <w:r w:rsidRPr="008A06B9">
        <w:rPr>
          <w:rFonts w:ascii="Arial Bold"/>
          <w:bCs/>
          <w:sz w:val="22"/>
          <w:szCs w:val="22"/>
        </w:rPr>
        <w:t>”</w:t>
      </w:r>
      <w:r w:rsidRPr="008A06B9">
        <w:rPr>
          <w:rFonts w:ascii="Arial Bold"/>
          <w:bCs/>
          <w:sz w:val="22"/>
          <w:szCs w:val="22"/>
        </w:rPr>
        <w:t xml:space="preserve"> African Literature Association Conference, </w:t>
      </w:r>
      <w:r w:rsidR="00496E6E">
        <w:rPr>
          <w:rFonts w:ascii="Arial Bold"/>
          <w:bCs/>
          <w:sz w:val="22"/>
          <w:szCs w:val="22"/>
        </w:rPr>
        <w:t xml:space="preserve">Washington, D.C. </w:t>
      </w:r>
      <w:r w:rsidRPr="008A06B9">
        <w:rPr>
          <w:rFonts w:ascii="Arial Bold"/>
          <w:bCs/>
          <w:sz w:val="22"/>
          <w:szCs w:val="22"/>
        </w:rPr>
        <w:t>May 2018.</w:t>
      </w:r>
    </w:p>
    <w:p w:rsidR="008A06B9" w:rsidRPr="008A06B9" w:rsidRDefault="008A06B9" w:rsidP="008A06B9">
      <w:pPr>
        <w:pStyle w:val="Body"/>
        <w:rPr>
          <w:rFonts w:ascii="Arial Bold"/>
          <w:bCs/>
          <w:sz w:val="22"/>
          <w:szCs w:val="22"/>
        </w:rPr>
      </w:pPr>
    </w:p>
    <w:p w:rsidR="008A06B9" w:rsidRPr="008A06B9" w:rsidRDefault="008A06B9" w:rsidP="008A06B9">
      <w:pPr>
        <w:pStyle w:val="Body"/>
        <w:rPr>
          <w:rFonts w:ascii="Arial Bold"/>
          <w:iCs/>
          <w:sz w:val="22"/>
          <w:szCs w:val="22"/>
        </w:rPr>
      </w:pPr>
      <w:r w:rsidRPr="008A06B9">
        <w:rPr>
          <w:rFonts w:ascii="Arial Bold"/>
          <w:sz w:val="22"/>
          <w:szCs w:val="22"/>
        </w:rPr>
        <w:t>"A Den of Wild Beasts:" Discourse and Deviance</w:t>
      </w:r>
      <w:r w:rsidRPr="008A06B9">
        <w:rPr>
          <w:rFonts w:ascii="Arial Bold"/>
          <w:sz w:val="22"/>
          <w:szCs w:val="22"/>
        </w:rPr>
        <w:t> </w:t>
      </w:r>
      <w:r w:rsidRPr="008A06B9">
        <w:rPr>
          <w:rFonts w:ascii="Arial Bold"/>
          <w:sz w:val="22"/>
          <w:szCs w:val="22"/>
        </w:rPr>
        <w:t>in Charlotte Wood's</w:t>
      </w:r>
      <w:r w:rsidRPr="008A06B9">
        <w:rPr>
          <w:rFonts w:ascii="Arial Bold"/>
          <w:sz w:val="22"/>
          <w:szCs w:val="22"/>
        </w:rPr>
        <w:t> </w:t>
      </w:r>
      <w:r w:rsidRPr="008A06B9">
        <w:rPr>
          <w:rFonts w:ascii="Arial Bold"/>
          <w:i/>
          <w:iCs/>
          <w:sz w:val="22"/>
          <w:szCs w:val="22"/>
        </w:rPr>
        <w:t xml:space="preserve">The Natural Way of Things, </w:t>
      </w:r>
      <w:r w:rsidRPr="008A06B9">
        <w:rPr>
          <w:rFonts w:ascii="Arial Bold"/>
          <w:iCs/>
          <w:sz w:val="22"/>
          <w:szCs w:val="22"/>
        </w:rPr>
        <w:t>Modern Language Association Conference,</w:t>
      </w:r>
      <w:r w:rsidR="00496E6E">
        <w:rPr>
          <w:rFonts w:ascii="Arial Bold"/>
          <w:iCs/>
          <w:sz w:val="22"/>
          <w:szCs w:val="22"/>
        </w:rPr>
        <w:t xml:space="preserve"> New York, NY.</w:t>
      </w:r>
      <w:r w:rsidRPr="008A06B9">
        <w:rPr>
          <w:rFonts w:ascii="Arial Bold"/>
          <w:iCs/>
          <w:sz w:val="22"/>
          <w:szCs w:val="22"/>
        </w:rPr>
        <w:t xml:space="preserve"> January 2018.</w:t>
      </w:r>
    </w:p>
    <w:p w:rsidR="008A06B9" w:rsidRPr="008A06B9" w:rsidRDefault="008A06B9" w:rsidP="008A06B9">
      <w:pPr>
        <w:pStyle w:val="Body"/>
        <w:rPr>
          <w:rFonts w:ascii="Arial Bold"/>
          <w:sz w:val="22"/>
          <w:szCs w:val="22"/>
        </w:rPr>
      </w:pPr>
    </w:p>
    <w:p w:rsidR="008A06B9" w:rsidRPr="008A06B9" w:rsidRDefault="008A06B9">
      <w:pPr>
        <w:pStyle w:val="Body"/>
        <w:rPr>
          <w:rFonts w:ascii="Arial Bold"/>
          <w:sz w:val="22"/>
          <w:szCs w:val="22"/>
        </w:rPr>
      </w:pPr>
      <w:r w:rsidRPr="008A06B9">
        <w:rPr>
          <w:rFonts w:ascii="Arial Bold"/>
          <w:sz w:val="22"/>
          <w:szCs w:val="22"/>
        </w:rPr>
        <w:t>“</w:t>
      </w:r>
      <w:r w:rsidRPr="008A06B9">
        <w:rPr>
          <w:rFonts w:ascii="Arial Bold"/>
          <w:sz w:val="22"/>
          <w:szCs w:val="22"/>
        </w:rPr>
        <w:t>Re-composing the Taxidermic Nation: Charlotte Wood's</w:t>
      </w:r>
      <w:r w:rsidRPr="008A06B9">
        <w:rPr>
          <w:rFonts w:ascii="Arial Bold"/>
          <w:sz w:val="22"/>
          <w:szCs w:val="22"/>
        </w:rPr>
        <w:t> </w:t>
      </w:r>
      <w:r w:rsidRPr="008A06B9">
        <w:rPr>
          <w:rFonts w:ascii="Arial Bold"/>
          <w:i/>
          <w:iCs/>
          <w:sz w:val="22"/>
          <w:szCs w:val="22"/>
        </w:rPr>
        <w:t>The Natural Way of Things</w:t>
      </w:r>
      <w:r w:rsidRPr="008A06B9">
        <w:rPr>
          <w:rFonts w:ascii="Arial Bold"/>
          <w:sz w:val="22"/>
          <w:szCs w:val="22"/>
        </w:rPr>
        <w:t>,"</w:t>
      </w:r>
      <w:r w:rsidRPr="008A06B9">
        <w:rPr>
          <w:rFonts w:ascii="Arial Bold"/>
          <w:sz w:val="22"/>
          <w:szCs w:val="22"/>
        </w:rPr>
        <w:t> </w:t>
      </w:r>
      <w:r w:rsidRPr="008A06B9">
        <w:rPr>
          <w:rFonts w:ascii="Arial Bold"/>
          <w:sz w:val="22"/>
          <w:szCs w:val="22"/>
        </w:rPr>
        <w:t xml:space="preserve">Society for Literature, Science and the Arts Conference, </w:t>
      </w:r>
      <w:r w:rsidR="00496E6E">
        <w:rPr>
          <w:rFonts w:ascii="Arial Bold"/>
          <w:sz w:val="22"/>
          <w:szCs w:val="22"/>
        </w:rPr>
        <w:t xml:space="preserve">Tempe, AZ. </w:t>
      </w:r>
      <w:r w:rsidRPr="008A06B9">
        <w:rPr>
          <w:rFonts w:ascii="Arial Bold"/>
          <w:sz w:val="22"/>
          <w:szCs w:val="22"/>
        </w:rPr>
        <w:t>November 2017.</w:t>
      </w:r>
    </w:p>
    <w:p w:rsidR="00A63537" w:rsidRDefault="00A63537">
      <w:pPr>
        <w:pStyle w:val="Body"/>
        <w:rPr>
          <w:rFonts w:ascii="Arial Bold" w:eastAsia="Arial Bold" w:hAnsi="Arial Bold" w:cs="Arial Bold"/>
        </w:rPr>
      </w:pPr>
    </w:p>
    <w:p w:rsidR="00A63537" w:rsidRDefault="003A31DD">
      <w:pPr>
        <w:pStyle w:val="Body"/>
        <w:rPr>
          <w:rFonts w:ascii="Arial Bold" w:eastAsia="Arial Bold" w:hAnsi="Arial Bold" w:cs="Arial Bold"/>
          <w:sz w:val="22"/>
          <w:szCs w:val="22"/>
        </w:rPr>
      </w:pPr>
      <w:r>
        <w:rPr>
          <w:rFonts w:hAnsi="Arial Bold"/>
          <w:sz w:val="22"/>
          <w:szCs w:val="22"/>
        </w:rPr>
        <w:t>“</w:t>
      </w:r>
      <w:r>
        <w:rPr>
          <w:rFonts w:ascii="Arial Bold"/>
          <w:sz w:val="22"/>
          <w:szCs w:val="22"/>
        </w:rPr>
        <w:t>Against Silence: Contextualizing Women</w:t>
      </w:r>
      <w:r>
        <w:rPr>
          <w:rFonts w:hAnsi="Arial Bold"/>
          <w:sz w:val="22"/>
          <w:szCs w:val="22"/>
          <w:lang w:val="fr-FR"/>
        </w:rPr>
        <w:t>’</w:t>
      </w:r>
      <w:r>
        <w:rPr>
          <w:rFonts w:ascii="Arial Bold"/>
          <w:sz w:val="22"/>
          <w:szCs w:val="22"/>
        </w:rPr>
        <w:t>s Captivity in Charlotte Wood</w:t>
      </w:r>
      <w:r>
        <w:rPr>
          <w:rFonts w:hAnsi="Arial Bold"/>
          <w:sz w:val="22"/>
          <w:szCs w:val="22"/>
          <w:lang w:val="fr-FR"/>
        </w:rPr>
        <w:t>’</w:t>
      </w:r>
      <w:proofErr w:type="spellStart"/>
      <w:r>
        <w:rPr>
          <w:rFonts w:ascii="Arial Bold"/>
          <w:sz w:val="22"/>
          <w:szCs w:val="22"/>
        </w:rPr>
        <w:t>s</w:t>
      </w:r>
      <w:proofErr w:type="spellEnd"/>
      <w:r>
        <w:rPr>
          <w:rFonts w:ascii="Arial Bold"/>
          <w:sz w:val="22"/>
          <w:szCs w:val="22"/>
        </w:rPr>
        <w:t xml:space="preserve"> </w:t>
      </w:r>
      <w:r w:rsidRPr="008A06B9">
        <w:rPr>
          <w:rFonts w:ascii="Arial Bold"/>
          <w:i/>
          <w:sz w:val="22"/>
          <w:szCs w:val="22"/>
        </w:rPr>
        <w:t>The Natural Way of</w:t>
      </w:r>
      <w:r>
        <w:rPr>
          <w:rFonts w:ascii="Arial Bold"/>
          <w:sz w:val="22"/>
          <w:szCs w:val="22"/>
        </w:rPr>
        <w:t xml:space="preserve"> </w:t>
      </w:r>
      <w:r w:rsidRPr="008A06B9">
        <w:rPr>
          <w:rFonts w:ascii="Arial Bold"/>
          <w:i/>
          <w:sz w:val="22"/>
          <w:szCs w:val="22"/>
        </w:rPr>
        <w:t>Things</w:t>
      </w:r>
      <w:r>
        <w:rPr>
          <w:rFonts w:ascii="Arial Bold"/>
          <w:sz w:val="22"/>
          <w:szCs w:val="22"/>
        </w:rPr>
        <w:t>,</w:t>
      </w:r>
      <w:r>
        <w:rPr>
          <w:rFonts w:hAnsi="Arial Bold"/>
          <w:sz w:val="22"/>
          <w:szCs w:val="22"/>
        </w:rPr>
        <w:t>”</w:t>
      </w:r>
      <w:r>
        <w:rPr>
          <w:rFonts w:hAnsi="Arial Bold"/>
          <w:sz w:val="22"/>
          <w:szCs w:val="22"/>
        </w:rPr>
        <w:t xml:space="preserve"> </w:t>
      </w:r>
      <w:r>
        <w:rPr>
          <w:rFonts w:ascii="Arial Bold"/>
          <w:sz w:val="22"/>
          <w:szCs w:val="22"/>
        </w:rPr>
        <w:t>British Commonwealth and Postcolonial Studies Confere</w:t>
      </w:r>
      <w:r w:rsidR="008A06B9">
        <w:rPr>
          <w:rFonts w:ascii="Arial Bold"/>
          <w:sz w:val="22"/>
          <w:szCs w:val="22"/>
        </w:rPr>
        <w:t>nce, Savannah, GA. February 2017</w:t>
      </w:r>
      <w:r>
        <w:rPr>
          <w:rFonts w:ascii="Arial Bold"/>
          <w:sz w:val="22"/>
          <w:szCs w:val="22"/>
        </w:rPr>
        <w:t>.</w:t>
      </w:r>
    </w:p>
    <w:p w:rsidR="00A63537" w:rsidRDefault="00A63537">
      <w:pPr>
        <w:pStyle w:val="Body"/>
        <w:rPr>
          <w:rFonts w:ascii="Arial Bold" w:eastAsia="Arial Bold" w:hAnsi="Arial Bold" w:cs="Arial Bold"/>
          <w:sz w:val="22"/>
          <w:szCs w:val="22"/>
        </w:rPr>
      </w:pPr>
    </w:p>
    <w:p w:rsidR="00A63537" w:rsidRDefault="003A31DD">
      <w:pPr>
        <w:pStyle w:val="Body"/>
        <w:rPr>
          <w:rFonts w:ascii="Arial Bold"/>
          <w:sz w:val="22"/>
          <w:szCs w:val="22"/>
        </w:rPr>
      </w:pPr>
      <w:r>
        <w:rPr>
          <w:rFonts w:hAnsi="Arial Bold"/>
          <w:sz w:val="22"/>
          <w:szCs w:val="22"/>
        </w:rPr>
        <w:t>“</w:t>
      </w:r>
      <w:r>
        <w:rPr>
          <w:rFonts w:ascii="Arial Bold"/>
          <w:sz w:val="22"/>
          <w:szCs w:val="22"/>
        </w:rPr>
        <w:t>Mapping Modes of Inhabitance in Henrietta Rose-Innes</w:t>
      </w:r>
      <w:r>
        <w:rPr>
          <w:rFonts w:hAnsi="Arial Bold"/>
          <w:sz w:val="22"/>
          <w:szCs w:val="22"/>
          <w:lang w:val="fr-FR"/>
        </w:rPr>
        <w:t>’</w:t>
      </w:r>
      <w:r>
        <w:rPr>
          <w:rFonts w:hAnsi="Arial Bold"/>
          <w:sz w:val="22"/>
          <w:szCs w:val="22"/>
          <w:lang w:val="fr-FR"/>
        </w:rPr>
        <w:t xml:space="preserve"> </w:t>
      </w:r>
      <w:r>
        <w:rPr>
          <w:rFonts w:ascii="Arial Bold"/>
          <w:sz w:val="22"/>
          <w:szCs w:val="22"/>
          <w:lang w:val="de-DE"/>
        </w:rPr>
        <w:t>Rock Alphabet,</w:t>
      </w:r>
      <w:r>
        <w:rPr>
          <w:rFonts w:hAnsi="Arial Bold"/>
          <w:sz w:val="22"/>
          <w:szCs w:val="22"/>
        </w:rPr>
        <w:t>”</w:t>
      </w:r>
      <w:r>
        <w:rPr>
          <w:rFonts w:hAnsi="Arial Bold"/>
          <w:sz w:val="22"/>
          <w:szCs w:val="22"/>
        </w:rPr>
        <w:t xml:space="preserve"> </w:t>
      </w:r>
      <w:r>
        <w:rPr>
          <w:rFonts w:ascii="Arial Bold"/>
          <w:sz w:val="22"/>
          <w:szCs w:val="22"/>
        </w:rPr>
        <w:t>Association for the Study of Literature and Environment Biennial Conference, Detroit, MI. June 2016.</w:t>
      </w:r>
    </w:p>
    <w:p w:rsidR="008A06B9" w:rsidRDefault="008A06B9">
      <w:pPr>
        <w:pStyle w:val="Body"/>
        <w:rPr>
          <w:rFonts w:ascii="Arial Bold"/>
          <w:sz w:val="22"/>
          <w:szCs w:val="22"/>
        </w:rPr>
      </w:pPr>
    </w:p>
    <w:p w:rsidR="008A06B9" w:rsidRPr="008A06B9" w:rsidRDefault="008A06B9" w:rsidP="008A06B9">
      <w:pPr>
        <w:pStyle w:val="Body"/>
        <w:tabs>
          <w:tab w:val="left" w:pos="720"/>
        </w:tabs>
        <w:rPr>
          <w:rFonts w:ascii="Arial" w:eastAsia="Arial" w:hAnsi="Arial" w:cs="Arial"/>
          <w:sz w:val="22"/>
          <w:szCs w:val="22"/>
        </w:rPr>
      </w:pPr>
      <w:r>
        <w:rPr>
          <w:rFonts w:hAnsi="Arial"/>
          <w:sz w:val="22"/>
          <w:szCs w:val="22"/>
        </w:rPr>
        <w:t>“</w:t>
      </w:r>
      <w:r>
        <w:rPr>
          <w:rFonts w:ascii="Arial"/>
          <w:sz w:val="22"/>
          <w:szCs w:val="22"/>
        </w:rPr>
        <w:t>Positioning Maps: Environmental Justice and the Cartographic Imagination.</w:t>
      </w:r>
      <w:r>
        <w:rPr>
          <w:rFonts w:hAnsi="Arial"/>
          <w:sz w:val="22"/>
          <w:szCs w:val="22"/>
        </w:rPr>
        <w:t>”</w:t>
      </w:r>
      <w:r>
        <w:rPr>
          <w:rFonts w:hAnsi="Arial"/>
          <w:sz w:val="22"/>
          <w:szCs w:val="22"/>
        </w:rPr>
        <w:t xml:space="preserve"> </w:t>
      </w:r>
      <w:r>
        <w:rPr>
          <w:rFonts w:ascii="Arial"/>
          <w:sz w:val="22"/>
          <w:szCs w:val="22"/>
        </w:rPr>
        <w:t>African Literature Association Annual Conference.  Atlanta, GA. April 2016.</w:t>
      </w:r>
    </w:p>
    <w:p w:rsidR="00A63537" w:rsidRDefault="00A63537">
      <w:pPr>
        <w:pStyle w:val="Body"/>
        <w:rPr>
          <w:rFonts w:ascii="Arial Bold" w:eastAsia="Arial Bold" w:hAnsi="Arial Bold" w:cs="Arial Bold"/>
        </w:rPr>
      </w:pPr>
    </w:p>
    <w:p w:rsidR="00A63537" w:rsidRDefault="003A31DD">
      <w:pPr>
        <w:pStyle w:val="Body"/>
        <w:tabs>
          <w:tab w:val="left" w:pos="720"/>
        </w:tabs>
        <w:rPr>
          <w:rFonts w:ascii="Arial Bold" w:eastAsia="Arial Bold" w:hAnsi="Arial Bold" w:cs="Arial Bold"/>
        </w:rPr>
      </w:pPr>
      <w:r>
        <w:rPr>
          <w:rFonts w:hAnsi="Arial"/>
          <w:sz w:val="22"/>
          <w:szCs w:val="22"/>
        </w:rPr>
        <w:t>“</w:t>
      </w:r>
      <w:r>
        <w:rPr>
          <w:rFonts w:ascii="Arial"/>
          <w:sz w:val="22"/>
          <w:szCs w:val="22"/>
        </w:rPr>
        <w:t>Mapping Modes of Inhabitance in Henrietta Rose-Innes</w:t>
      </w:r>
      <w:r>
        <w:rPr>
          <w:rFonts w:hAnsi="Arial"/>
          <w:sz w:val="22"/>
          <w:szCs w:val="22"/>
        </w:rPr>
        <w:t>’</w:t>
      </w:r>
      <w:r>
        <w:rPr>
          <w:rFonts w:hAnsi="Arial"/>
          <w:sz w:val="22"/>
          <w:szCs w:val="22"/>
        </w:rPr>
        <w:t xml:space="preserve"> </w:t>
      </w:r>
      <w:r>
        <w:rPr>
          <w:rFonts w:ascii="Arial"/>
          <w:i/>
          <w:iCs/>
          <w:sz w:val="22"/>
          <w:szCs w:val="22"/>
        </w:rPr>
        <w:t>Rock Alphabet</w:t>
      </w:r>
      <w:r>
        <w:rPr>
          <w:rFonts w:ascii="Arial"/>
          <w:sz w:val="22"/>
          <w:szCs w:val="22"/>
        </w:rPr>
        <w:t>.</w:t>
      </w:r>
      <w:r>
        <w:rPr>
          <w:rFonts w:hAnsi="Arial"/>
          <w:sz w:val="22"/>
          <w:szCs w:val="22"/>
        </w:rPr>
        <w:t>”</w:t>
      </w:r>
      <w:r>
        <w:rPr>
          <w:rFonts w:hAnsi="Arial"/>
          <w:sz w:val="22"/>
          <w:szCs w:val="22"/>
        </w:rPr>
        <w:t xml:space="preserve">  </w:t>
      </w:r>
      <w:r>
        <w:rPr>
          <w:rFonts w:ascii="Arial"/>
          <w:sz w:val="22"/>
          <w:szCs w:val="22"/>
        </w:rPr>
        <w:t xml:space="preserve">British Commonwealth and Postcolonial Studies Conference. Savannah, GA. February 2016. </w:t>
      </w:r>
    </w:p>
    <w:p w:rsidR="00A63537" w:rsidRDefault="00A63537">
      <w:pPr>
        <w:pStyle w:val="Body"/>
        <w:tabs>
          <w:tab w:val="left" w:pos="720"/>
        </w:tabs>
        <w:rPr>
          <w:rFonts w:ascii="Arial" w:eastAsia="Arial" w:hAnsi="Arial" w:cs="Arial"/>
          <w:sz w:val="22"/>
          <w:szCs w:val="22"/>
        </w:rPr>
      </w:pPr>
    </w:p>
    <w:p w:rsidR="00A63537" w:rsidRDefault="003A31DD">
      <w:pPr>
        <w:pStyle w:val="Body"/>
        <w:tabs>
          <w:tab w:val="left" w:pos="720"/>
        </w:tabs>
        <w:rPr>
          <w:rFonts w:ascii="Arial" w:eastAsia="Arial" w:hAnsi="Arial" w:cs="Arial"/>
          <w:sz w:val="22"/>
          <w:szCs w:val="22"/>
        </w:rPr>
      </w:pPr>
      <w:r>
        <w:rPr>
          <w:rFonts w:hAnsi="Arial"/>
          <w:sz w:val="22"/>
          <w:szCs w:val="22"/>
        </w:rPr>
        <w:lastRenderedPageBreak/>
        <w:t>“</w:t>
      </w:r>
      <w:r>
        <w:rPr>
          <w:rFonts w:ascii="Arial"/>
          <w:sz w:val="22"/>
          <w:szCs w:val="22"/>
        </w:rPr>
        <w:t>Spectral Toxicity in Michelle Cliff</w:t>
      </w:r>
      <w:r>
        <w:rPr>
          <w:rFonts w:hAnsi="Arial"/>
          <w:sz w:val="22"/>
          <w:szCs w:val="22"/>
        </w:rPr>
        <w:t>’</w:t>
      </w:r>
      <w:r>
        <w:rPr>
          <w:rFonts w:ascii="Arial"/>
          <w:sz w:val="22"/>
          <w:szCs w:val="22"/>
        </w:rPr>
        <w:t xml:space="preserve">s </w:t>
      </w:r>
      <w:r>
        <w:rPr>
          <w:rFonts w:ascii="Arial"/>
          <w:i/>
          <w:iCs/>
          <w:sz w:val="22"/>
          <w:szCs w:val="22"/>
        </w:rPr>
        <w:t>No Telephone to Heaven</w:t>
      </w:r>
      <w:r>
        <w:rPr>
          <w:rFonts w:ascii="Arial"/>
          <w:sz w:val="22"/>
          <w:szCs w:val="22"/>
        </w:rPr>
        <w:t>,</w:t>
      </w:r>
      <w:r>
        <w:rPr>
          <w:rFonts w:hAnsi="Arial"/>
          <w:sz w:val="22"/>
          <w:szCs w:val="22"/>
        </w:rPr>
        <w:t>”</w:t>
      </w:r>
      <w:r>
        <w:rPr>
          <w:sz w:val="22"/>
          <w:szCs w:val="22"/>
        </w:rPr>
        <w:t xml:space="preserve"> </w:t>
      </w:r>
      <w:r>
        <w:rPr>
          <w:rFonts w:ascii="Arial"/>
          <w:sz w:val="22"/>
          <w:szCs w:val="22"/>
        </w:rPr>
        <w:t>ASLE Sponsored Panel at the Northeast MLA. Toronto, Canada. May 2015.</w:t>
      </w:r>
      <w:r>
        <w:rPr>
          <w:rFonts w:ascii="Arial"/>
          <w:sz w:val="22"/>
          <w:szCs w:val="22"/>
        </w:rPr>
        <w:tab/>
      </w:r>
    </w:p>
    <w:p w:rsidR="00A63537" w:rsidRDefault="00A63537">
      <w:pPr>
        <w:pStyle w:val="Body"/>
        <w:rPr>
          <w:rFonts w:ascii="Arial" w:eastAsia="Arial" w:hAnsi="Arial" w:cs="Arial"/>
          <w:sz w:val="22"/>
          <w:szCs w:val="22"/>
        </w:rPr>
      </w:pPr>
    </w:p>
    <w:p w:rsidR="00A63537" w:rsidRDefault="003A31DD">
      <w:pPr>
        <w:pStyle w:val="Body"/>
        <w:rPr>
          <w:rFonts w:ascii="Arial Bold" w:eastAsia="Arial Bold" w:hAnsi="Arial Bold" w:cs="Arial Bold"/>
        </w:rPr>
      </w:pPr>
      <w:r>
        <w:rPr>
          <w:rFonts w:hAnsi="Arial"/>
          <w:sz w:val="22"/>
          <w:szCs w:val="22"/>
        </w:rPr>
        <w:t>“</w:t>
      </w:r>
      <w:r>
        <w:rPr>
          <w:rFonts w:ascii="Arial"/>
          <w:sz w:val="22"/>
          <w:szCs w:val="22"/>
        </w:rPr>
        <w:t>Ghostly Mother/ Land in Michelle Cliff</w:t>
      </w:r>
      <w:r>
        <w:rPr>
          <w:rFonts w:hAnsi="Arial"/>
          <w:sz w:val="22"/>
          <w:szCs w:val="22"/>
        </w:rPr>
        <w:t>’</w:t>
      </w:r>
      <w:r>
        <w:rPr>
          <w:rFonts w:ascii="Arial"/>
          <w:sz w:val="22"/>
          <w:szCs w:val="22"/>
        </w:rPr>
        <w:t xml:space="preserve">s </w:t>
      </w:r>
      <w:r>
        <w:rPr>
          <w:rFonts w:ascii="Arial"/>
          <w:i/>
          <w:iCs/>
          <w:sz w:val="22"/>
          <w:szCs w:val="22"/>
        </w:rPr>
        <w:t>No Telephone to Heaven</w:t>
      </w:r>
      <w:r>
        <w:rPr>
          <w:rFonts w:ascii="Arial"/>
          <w:sz w:val="22"/>
          <w:szCs w:val="22"/>
        </w:rPr>
        <w:t>,</w:t>
      </w:r>
      <w:r>
        <w:rPr>
          <w:rFonts w:hAnsi="Arial"/>
          <w:sz w:val="22"/>
          <w:szCs w:val="22"/>
        </w:rPr>
        <w:t>”</w:t>
      </w:r>
      <w:r>
        <w:rPr>
          <w:sz w:val="22"/>
          <w:szCs w:val="22"/>
        </w:rPr>
        <w:t xml:space="preserve"> </w:t>
      </w:r>
      <w:r>
        <w:rPr>
          <w:rFonts w:ascii="Arial"/>
          <w:sz w:val="22"/>
          <w:szCs w:val="22"/>
        </w:rPr>
        <w:t xml:space="preserve">British Commonwealth and Postcolonial Studies Conference. Savannah, GA. February 2015. </w:t>
      </w:r>
    </w:p>
    <w:p w:rsidR="00A63537" w:rsidRDefault="00A63537">
      <w:pPr>
        <w:pStyle w:val="Body"/>
        <w:rPr>
          <w:rFonts w:ascii="Arial Bold" w:eastAsia="Arial Bold" w:hAnsi="Arial Bold" w:cs="Arial Bold"/>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Guided by Ghosts: Haunting as Environmentalist Epistemology,</w:t>
      </w:r>
      <w:r>
        <w:rPr>
          <w:rFonts w:hAnsi="Arial"/>
          <w:sz w:val="22"/>
          <w:szCs w:val="22"/>
        </w:rPr>
        <w:t>”</w:t>
      </w:r>
      <w:r>
        <w:rPr>
          <w:rFonts w:hAnsi="Arial"/>
          <w:sz w:val="22"/>
          <w:szCs w:val="22"/>
        </w:rPr>
        <w:t xml:space="preserve"> </w:t>
      </w:r>
      <w:r>
        <w:rPr>
          <w:rFonts w:ascii="Arial"/>
          <w:sz w:val="22"/>
          <w:szCs w:val="22"/>
        </w:rPr>
        <w:t>American Comparative Literature Association Annual Conference. New York University, New York, NY. March 2014.</w:t>
      </w:r>
    </w:p>
    <w:p w:rsidR="00A63537" w:rsidRDefault="003A31DD">
      <w:pPr>
        <w:pStyle w:val="Body"/>
        <w:rPr>
          <w:rFonts w:ascii="Arial" w:eastAsia="Arial" w:hAnsi="Arial" w:cs="Arial"/>
          <w:sz w:val="22"/>
          <w:szCs w:val="22"/>
        </w:rPr>
      </w:pPr>
      <w:r>
        <w:rPr>
          <w:rFonts w:ascii="Arial"/>
          <w:sz w:val="22"/>
          <w:szCs w:val="22"/>
        </w:rPr>
        <w:t xml:space="preserve"> </w:t>
      </w: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Haunted by Matter: Kim Scott</w:t>
      </w:r>
      <w:r>
        <w:rPr>
          <w:rFonts w:hAnsi="Arial"/>
          <w:sz w:val="22"/>
          <w:szCs w:val="22"/>
        </w:rPr>
        <w:t>’</w:t>
      </w:r>
      <w:r>
        <w:rPr>
          <w:rFonts w:ascii="Arial"/>
          <w:sz w:val="22"/>
          <w:szCs w:val="22"/>
        </w:rPr>
        <w:t xml:space="preserve">s </w:t>
      </w:r>
      <w:r>
        <w:rPr>
          <w:rFonts w:ascii="Arial"/>
          <w:i/>
          <w:iCs/>
          <w:sz w:val="22"/>
          <w:szCs w:val="22"/>
        </w:rPr>
        <w:t>That Deadman Dance,</w:t>
      </w:r>
      <w:r>
        <w:rPr>
          <w:rFonts w:hAnsi="Arial"/>
          <w:sz w:val="22"/>
          <w:szCs w:val="22"/>
        </w:rPr>
        <w:t>”</w:t>
      </w:r>
      <w:r>
        <w:rPr>
          <w:rFonts w:hAnsi="Arial"/>
          <w:sz w:val="22"/>
          <w:szCs w:val="22"/>
        </w:rPr>
        <w:t xml:space="preserve"> </w:t>
      </w:r>
      <w:r>
        <w:rPr>
          <w:rFonts w:ascii="Arial"/>
          <w:sz w:val="22"/>
          <w:szCs w:val="22"/>
        </w:rPr>
        <w:t>Association for the Study of Literature and Environment Biennial Conference.  Lawrence, KS.  May 2013.</w:t>
      </w:r>
    </w:p>
    <w:p w:rsidR="00A63537" w:rsidRDefault="00A63537">
      <w:pPr>
        <w:pStyle w:val="Body"/>
        <w:rPr>
          <w:rFonts w:ascii="Arial" w:eastAsia="Arial" w:hAnsi="Arial" w:cs="Arial"/>
          <w:sz w:val="22"/>
          <w:szCs w:val="22"/>
        </w:rPr>
      </w:pPr>
    </w:p>
    <w:p w:rsidR="00A63537" w:rsidRDefault="003A31DD">
      <w:pPr>
        <w:pStyle w:val="Default"/>
        <w:rPr>
          <w:rFonts w:ascii="Arial" w:eastAsia="Arial" w:hAnsi="Arial" w:cs="Arial"/>
          <w:sz w:val="22"/>
          <w:szCs w:val="22"/>
        </w:rPr>
      </w:pPr>
      <w:r>
        <w:rPr>
          <w:rFonts w:hAnsi="Arial"/>
          <w:sz w:val="22"/>
          <w:szCs w:val="22"/>
        </w:rPr>
        <w:t>“</w:t>
      </w:r>
      <w:r>
        <w:rPr>
          <w:rFonts w:ascii="Arial"/>
          <w:sz w:val="22"/>
          <w:szCs w:val="22"/>
        </w:rPr>
        <w:t xml:space="preserve">Urban Hauntings: On Ghosts and Garbage in Chris </w:t>
      </w:r>
      <w:proofErr w:type="spellStart"/>
      <w:r>
        <w:rPr>
          <w:rFonts w:ascii="Arial"/>
          <w:sz w:val="22"/>
          <w:szCs w:val="22"/>
        </w:rPr>
        <w:t>Abani</w:t>
      </w:r>
      <w:r>
        <w:rPr>
          <w:rFonts w:hAnsi="Arial"/>
          <w:sz w:val="22"/>
          <w:szCs w:val="22"/>
        </w:rPr>
        <w:t>’</w:t>
      </w:r>
      <w:r>
        <w:rPr>
          <w:rFonts w:ascii="Arial"/>
          <w:sz w:val="22"/>
          <w:szCs w:val="22"/>
        </w:rPr>
        <w:t>s</w:t>
      </w:r>
      <w:proofErr w:type="spellEnd"/>
      <w:r>
        <w:rPr>
          <w:rFonts w:ascii="Arial"/>
          <w:sz w:val="22"/>
          <w:szCs w:val="22"/>
        </w:rPr>
        <w:t xml:space="preserve"> </w:t>
      </w:r>
      <w:proofErr w:type="spellStart"/>
      <w:r>
        <w:rPr>
          <w:rFonts w:ascii="Arial"/>
          <w:i/>
          <w:iCs/>
          <w:sz w:val="22"/>
          <w:szCs w:val="22"/>
        </w:rPr>
        <w:t>GraceLand</w:t>
      </w:r>
      <w:proofErr w:type="spellEnd"/>
      <w:r>
        <w:rPr>
          <w:rFonts w:ascii="Arial"/>
          <w:sz w:val="22"/>
          <w:szCs w:val="22"/>
        </w:rPr>
        <w:t>,</w:t>
      </w:r>
      <w:r>
        <w:rPr>
          <w:rFonts w:hAnsi="Arial"/>
          <w:sz w:val="22"/>
          <w:szCs w:val="22"/>
        </w:rPr>
        <w:t>”</w:t>
      </w:r>
      <w:r>
        <w:rPr>
          <w:rFonts w:hAnsi="Arial"/>
          <w:sz w:val="22"/>
          <w:szCs w:val="22"/>
        </w:rPr>
        <w:t xml:space="preserve"> </w:t>
      </w:r>
      <w:r>
        <w:rPr>
          <w:rFonts w:ascii="Arial"/>
          <w:sz w:val="22"/>
          <w:szCs w:val="22"/>
        </w:rPr>
        <w:t>African Literature Association Conference, Charleston, SC.  March 2013.</w:t>
      </w:r>
    </w:p>
    <w:p w:rsidR="00A63537" w:rsidRDefault="00A63537">
      <w:pPr>
        <w:pStyle w:val="Default"/>
        <w:rPr>
          <w:rFonts w:ascii="Arial" w:eastAsia="Arial" w:hAnsi="Arial" w:cs="Arial"/>
          <w:sz w:val="22"/>
          <w:szCs w:val="22"/>
        </w:rPr>
      </w:pPr>
    </w:p>
    <w:p w:rsidR="00A63537" w:rsidRDefault="003A31DD">
      <w:pPr>
        <w:pStyle w:val="Default"/>
        <w:rPr>
          <w:rFonts w:ascii="Arial" w:eastAsia="Arial" w:hAnsi="Arial" w:cs="Arial"/>
          <w:sz w:val="22"/>
          <w:szCs w:val="22"/>
        </w:rPr>
      </w:pPr>
      <w:r>
        <w:rPr>
          <w:rFonts w:ascii="Arial"/>
          <w:sz w:val="22"/>
          <w:szCs w:val="22"/>
        </w:rPr>
        <w:t>Chair, Masculinity and Liberation in West African Literature.  African Literature Association</w:t>
      </w:r>
    </w:p>
    <w:p w:rsidR="00A63537" w:rsidRDefault="003A31DD">
      <w:pPr>
        <w:pStyle w:val="Default"/>
        <w:rPr>
          <w:rFonts w:ascii="Arial" w:eastAsia="Arial" w:hAnsi="Arial" w:cs="Arial"/>
          <w:sz w:val="22"/>
          <w:szCs w:val="22"/>
        </w:rPr>
      </w:pPr>
      <w:r>
        <w:rPr>
          <w:rFonts w:ascii="Arial"/>
          <w:sz w:val="22"/>
          <w:szCs w:val="22"/>
        </w:rPr>
        <w:t>Conference, Charleston, SC.  March 2013.</w:t>
      </w:r>
    </w:p>
    <w:p w:rsidR="00A63537" w:rsidRDefault="00A63537">
      <w:pPr>
        <w:pStyle w:val="Default"/>
        <w:rPr>
          <w:rFonts w:ascii="Arial" w:eastAsia="Arial" w:hAnsi="Arial" w:cs="Arial"/>
          <w:sz w:val="22"/>
          <w:szCs w:val="22"/>
        </w:rPr>
      </w:pPr>
    </w:p>
    <w:p w:rsidR="00A63537" w:rsidRDefault="003A31DD">
      <w:pPr>
        <w:pStyle w:val="Default"/>
        <w:rPr>
          <w:rFonts w:ascii="Arial" w:eastAsia="Arial" w:hAnsi="Arial" w:cs="Arial"/>
          <w:sz w:val="22"/>
          <w:szCs w:val="22"/>
        </w:rPr>
      </w:pPr>
      <w:r>
        <w:rPr>
          <w:rFonts w:hAnsi="Arial"/>
          <w:sz w:val="22"/>
          <w:szCs w:val="22"/>
        </w:rPr>
        <w:t>“</w:t>
      </w:r>
      <w:r>
        <w:rPr>
          <w:rFonts w:ascii="Arial"/>
          <w:sz w:val="22"/>
          <w:szCs w:val="22"/>
        </w:rPr>
        <w:t xml:space="preserve">Beyond Anthropomorphism: Environmental Materialist Narration in Kim Scott's </w:t>
      </w:r>
      <w:r>
        <w:rPr>
          <w:rFonts w:ascii="Arial"/>
          <w:i/>
          <w:iCs/>
          <w:sz w:val="22"/>
          <w:szCs w:val="22"/>
        </w:rPr>
        <w:t>That Deadman Dance,</w:t>
      </w:r>
      <w:r>
        <w:rPr>
          <w:rFonts w:hAnsi="Arial"/>
          <w:sz w:val="22"/>
          <w:szCs w:val="22"/>
        </w:rPr>
        <w:t>”</w:t>
      </w:r>
      <w:r>
        <w:rPr>
          <w:rFonts w:hAnsi="Arial"/>
          <w:sz w:val="22"/>
          <w:szCs w:val="22"/>
        </w:rPr>
        <w:t xml:space="preserve"> </w:t>
      </w:r>
      <w:r>
        <w:rPr>
          <w:rFonts w:ascii="Arial"/>
          <w:sz w:val="22"/>
          <w:szCs w:val="22"/>
        </w:rPr>
        <w:t>British Commonwealth and Postcolonial Studies Conference, Savannah, GA.  February 2013.</w:t>
      </w:r>
      <w:r>
        <w:rPr>
          <w:rFonts w:ascii="Arial"/>
          <w:i/>
          <w:iCs/>
          <w:sz w:val="22"/>
          <w:szCs w:val="22"/>
        </w:rPr>
        <w:t xml:space="preserve"> </w:t>
      </w:r>
    </w:p>
    <w:p w:rsidR="00A63537" w:rsidRDefault="00A63537">
      <w:pPr>
        <w:pStyle w:val="Body"/>
        <w:rPr>
          <w:rFonts w:ascii="Arial Bold" w:eastAsia="Arial Bold" w:hAnsi="Arial Bold" w:cs="Arial Bold"/>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Reframing Tasmania: Richard Flanagan, Richard </w:t>
      </w:r>
      <w:proofErr w:type="spellStart"/>
      <w:r>
        <w:rPr>
          <w:rFonts w:ascii="Arial"/>
          <w:sz w:val="22"/>
          <w:szCs w:val="22"/>
        </w:rPr>
        <w:t>Wastell</w:t>
      </w:r>
      <w:proofErr w:type="spellEnd"/>
      <w:r>
        <w:rPr>
          <w:rFonts w:ascii="Arial"/>
          <w:sz w:val="22"/>
          <w:szCs w:val="22"/>
        </w:rPr>
        <w:t xml:space="preserve"> and the Environmental Impact</w:t>
      </w:r>
    </w:p>
    <w:p w:rsidR="00A63537" w:rsidRDefault="003A31DD">
      <w:pPr>
        <w:pStyle w:val="Body"/>
        <w:rPr>
          <w:rFonts w:ascii="Arial" w:eastAsia="Arial" w:hAnsi="Arial" w:cs="Arial"/>
          <w:sz w:val="22"/>
          <w:szCs w:val="22"/>
        </w:rPr>
      </w:pPr>
      <w:r>
        <w:rPr>
          <w:rFonts w:ascii="Arial"/>
          <w:sz w:val="22"/>
          <w:szCs w:val="22"/>
        </w:rPr>
        <w:t>of Affective Vision,</w:t>
      </w:r>
      <w:r>
        <w:rPr>
          <w:rFonts w:hAnsi="Arial"/>
          <w:sz w:val="22"/>
          <w:szCs w:val="22"/>
        </w:rPr>
        <w:t>”</w:t>
      </w:r>
      <w:r>
        <w:rPr>
          <w:rFonts w:hAnsi="Arial"/>
          <w:sz w:val="22"/>
          <w:szCs w:val="22"/>
        </w:rPr>
        <w:t xml:space="preserve"> </w:t>
      </w:r>
      <w:r>
        <w:rPr>
          <w:rFonts w:ascii="Arial"/>
          <w:sz w:val="22"/>
          <w:szCs w:val="22"/>
        </w:rPr>
        <w:t>Visualizing Australia Conference, Stuttgart, Germany. September 2012.</w:t>
      </w:r>
    </w:p>
    <w:p w:rsidR="00A63537" w:rsidRDefault="00A63537">
      <w:pPr>
        <w:pStyle w:val="Body"/>
        <w:rPr>
          <w:rFonts w:ascii="Arial Bold" w:eastAsia="Arial Bold" w:hAnsi="Arial Bold" w:cs="Arial Bold"/>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Disciplinary Dark Matter,</w:t>
      </w:r>
      <w:r>
        <w:rPr>
          <w:rFonts w:hAnsi="Arial"/>
          <w:sz w:val="22"/>
          <w:szCs w:val="22"/>
        </w:rPr>
        <w:t>”</w:t>
      </w:r>
      <w:r>
        <w:rPr>
          <w:rFonts w:hAnsi="Arial"/>
          <w:sz w:val="22"/>
          <w:szCs w:val="22"/>
        </w:rPr>
        <w:t xml:space="preserve"> </w:t>
      </w:r>
      <w:r>
        <w:rPr>
          <w:rFonts w:ascii="Arial"/>
          <w:sz w:val="22"/>
          <w:szCs w:val="22"/>
        </w:rPr>
        <w:t>with Dr. Amy Kaufman. BABEL Conference, Boston, MA.  September 2012.</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Walking in the South African City: Postcolonial </w:t>
      </w:r>
      <w:proofErr w:type="spellStart"/>
      <w:r>
        <w:rPr>
          <w:rFonts w:ascii="Arial"/>
          <w:sz w:val="22"/>
          <w:szCs w:val="22"/>
        </w:rPr>
        <w:t>Ecoflaneurs</w:t>
      </w:r>
      <w:proofErr w:type="spellEnd"/>
      <w:r>
        <w:rPr>
          <w:rFonts w:ascii="Arial"/>
          <w:sz w:val="22"/>
          <w:szCs w:val="22"/>
        </w:rPr>
        <w:t xml:space="preserve"> and </w:t>
      </w:r>
      <w:proofErr w:type="spellStart"/>
      <w:r>
        <w:rPr>
          <w:rFonts w:ascii="Arial"/>
          <w:sz w:val="22"/>
          <w:szCs w:val="22"/>
        </w:rPr>
        <w:t>Zakes</w:t>
      </w:r>
      <w:proofErr w:type="spellEnd"/>
      <w:r>
        <w:rPr>
          <w:rFonts w:ascii="Arial"/>
          <w:sz w:val="22"/>
          <w:szCs w:val="22"/>
        </w:rPr>
        <w:t xml:space="preserve"> </w:t>
      </w:r>
      <w:proofErr w:type="spellStart"/>
      <w:r>
        <w:rPr>
          <w:rFonts w:ascii="Arial"/>
          <w:sz w:val="22"/>
          <w:szCs w:val="22"/>
        </w:rPr>
        <w:t>Mda</w:t>
      </w:r>
      <w:r>
        <w:rPr>
          <w:rFonts w:hAnsi="Arial"/>
          <w:sz w:val="22"/>
          <w:szCs w:val="22"/>
        </w:rPr>
        <w:t>’</w:t>
      </w:r>
      <w:r>
        <w:rPr>
          <w:rFonts w:ascii="Arial"/>
          <w:sz w:val="22"/>
          <w:szCs w:val="22"/>
        </w:rPr>
        <w:t>s</w:t>
      </w:r>
      <w:proofErr w:type="spellEnd"/>
      <w:r>
        <w:rPr>
          <w:rFonts w:ascii="Arial"/>
          <w:sz w:val="22"/>
          <w:szCs w:val="22"/>
        </w:rPr>
        <w:t xml:space="preserve"> </w:t>
      </w:r>
      <w:r>
        <w:rPr>
          <w:rFonts w:ascii="Arial"/>
          <w:i/>
          <w:iCs/>
          <w:sz w:val="22"/>
          <w:szCs w:val="22"/>
        </w:rPr>
        <w:t>Ways of Dying</w:t>
      </w:r>
      <w:r>
        <w:rPr>
          <w:rFonts w:ascii="Arial"/>
          <w:sz w:val="22"/>
          <w:szCs w:val="22"/>
        </w:rPr>
        <w:t>,</w:t>
      </w:r>
      <w:r>
        <w:rPr>
          <w:rFonts w:hAnsi="Arial"/>
          <w:sz w:val="22"/>
          <w:szCs w:val="22"/>
        </w:rPr>
        <w:t>”</w:t>
      </w:r>
    </w:p>
    <w:p w:rsidR="00A63537" w:rsidRDefault="003A31DD">
      <w:pPr>
        <w:pStyle w:val="Body"/>
        <w:rPr>
          <w:rFonts w:ascii="Arial" w:eastAsia="Arial" w:hAnsi="Arial" w:cs="Arial"/>
          <w:sz w:val="22"/>
          <w:szCs w:val="22"/>
        </w:rPr>
      </w:pPr>
      <w:r>
        <w:rPr>
          <w:rFonts w:ascii="Arial"/>
          <w:sz w:val="22"/>
          <w:szCs w:val="22"/>
        </w:rPr>
        <w:t>British Commonwealth and Postcolonial Studies Conference.  Savannah, GA.  February 2012.</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Postcolonial Eco-flaneurs and Posthuman Subjectivities,</w:t>
      </w:r>
      <w:r>
        <w:rPr>
          <w:rFonts w:hAnsi="Arial"/>
          <w:sz w:val="22"/>
          <w:szCs w:val="22"/>
        </w:rPr>
        <w:t>”</w:t>
      </w:r>
      <w:r>
        <w:rPr>
          <w:rFonts w:hAnsi="Arial"/>
          <w:sz w:val="22"/>
          <w:szCs w:val="22"/>
        </w:rPr>
        <w:t xml:space="preserve"> </w:t>
      </w:r>
      <w:r>
        <w:rPr>
          <w:rFonts w:ascii="Arial"/>
          <w:sz w:val="22"/>
          <w:szCs w:val="22"/>
        </w:rPr>
        <w:t>South Central MLA Conference.</w:t>
      </w:r>
    </w:p>
    <w:p w:rsidR="00A63537" w:rsidRDefault="003A31DD">
      <w:pPr>
        <w:pStyle w:val="Body"/>
        <w:rPr>
          <w:rFonts w:ascii="Arial" w:eastAsia="Arial" w:hAnsi="Arial" w:cs="Arial"/>
          <w:sz w:val="22"/>
          <w:szCs w:val="22"/>
        </w:rPr>
      </w:pPr>
      <w:r>
        <w:rPr>
          <w:rFonts w:ascii="Arial"/>
          <w:sz w:val="22"/>
          <w:szCs w:val="22"/>
        </w:rPr>
        <w:t>Hot Springs, AK.  October 2011.</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Re-Imagining the Human: Ecofeminism, Affect, and Postcolonial Narration,</w:t>
      </w:r>
      <w:r>
        <w:rPr>
          <w:rFonts w:hAnsi="Arial"/>
          <w:sz w:val="22"/>
          <w:szCs w:val="22"/>
        </w:rPr>
        <w:t>”</w:t>
      </w:r>
      <w:r>
        <w:rPr>
          <w:rFonts w:hAnsi="Arial"/>
          <w:sz w:val="22"/>
          <w:szCs w:val="22"/>
        </w:rPr>
        <w:t xml:space="preserve"> </w:t>
      </w:r>
      <w:r>
        <w:rPr>
          <w:rFonts w:ascii="Arial"/>
          <w:sz w:val="22"/>
          <w:szCs w:val="22"/>
        </w:rPr>
        <w:t>Association for the Study of Literature and Environment Biennial Conference.  Bloomington, IN. June 2011.</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Green Affects: Affective Narration as Environmentalist Intervention,</w:t>
      </w:r>
      <w:r>
        <w:rPr>
          <w:rFonts w:hAnsi="Arial"/>
          <w:sz w:val="22"/>
          <w:szCs w:val="22"/>
        </w:rPr>
        <w:t>”</w:t>
      </w:r>
      <w:r>
        <w:rPr>
          <w:rFonts w:hAnsi="Arial"/>
          <w:sz w:val="22"/>
          <w:szCs w:val="22"/>
        </w:rPr>
        <w:t xml:space="preserve"> </w:t>
      </w:r>
      <w:r>
        <w:rPr>
          <w:rFonts w:ascii="Arial"/>
          <w:sz w:val="22"/>
          <w:szCs w:val="22"/>
        </w:rPr>
        <w:t>American Comparative Literature Association Annual Conference.  Vancouver, BC.  March 2011.</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Submerging the Imperial Eye: Green Narration in Flanagan</w:t>
      </w:r>
      <w:r>
        <w:rPr>
          <w:rFonts w:hAnsi="Arial"/>
          <w:sz w:val="22"/>
          <w:szCs w:val="22"/>
        </w:rPr>
        <w:t>’</w:t>
      </w:r>
      <w:r>
        <w:rPr>
          <w:rFonts w:ascii="Arial"/>
          <w:sz w:val="22"/>
          <w:szCs w:val="22"/>
        </w:rPr>
        <w:t xml:space="preserve">s </w:t>
      </w:r>
      <w:r>
        <w:rPr>
          <w:rFonts w:ascii="Arial"/>
          <w:i/>
          <w:iCs/>
          <w:sz w:val="22"/>
          <w:szCs w:val="22"/>
        </w:rPr>
        <w:t>Death of a River Guide,</w:t>
      </w:r>
      <w:r>
        <w:rPr>
          <w:rFonts w:hAnsi="Arial"/>
          <w:sz w:val="22"/>
          <w:szCs w:val="22"/>
        </w:rPr>
        <w:t>”</w:t>
      </w:r>
    </w:p>
    <w:p w:rsidR="00A63537" w:rsidRDefault="003A31DD">
      <w:pPr>
        <w:pStyle w:val="Body"/>
        <w:rPr>
          <w:rFonts w:ascii="Arial" w:eastAsia="Arial" w:hAnsi="Arial" w:cs="Arial"/>
          <w:sz w:val="22"/>
          <w:szCs w:val="22"/>
        </w:rPr>
      </w:pPr>
      <w:r>
        <w:rPr>
          <w:rFonts w:ascii="Arial"/>
          <w:sz w:val="22"/>
          <w:szCs w:val="22"/>
        </w:rPr>
        <w:t>British Commonwealth and Postcolonial Studies Conference.  Savannah, GA. February 2011.</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Parasite Stigma in Chris van </w:t>
      </w:r>
      <w:proofErr w:type="spellStart"/>
      <w:r>
        <w:rPr>
          <w:rFonts w:ascii="Arial"/>
          <w:sz w:val="22"/>
          <w:szCs w:val="22"/>
        </w:rPr>
        <w:t>Wyk</w:t>
      </w:r>
      <w:r>
        <w:rPr>
          <w:rFonts w:hAnsi="Arial"/>
          <w:sz w:val="22"/>
          <w:szCs w:val="22"/>
        </w:rPr>
        <w:t>’</w:t>
      </w:r>
      <w:r>
        <w:rPr>
          <w:rFonts w:ascii="Arial"/>
          <w:sz w:val="22"/>
          <w:szCs w:val="22"/>
        </w:rPr>
        <w:t>s</w:t>
      </w:r>
      <w:proofErr w:type="spellEnd"/>
      <w:r>
        <w:rPr>
          <w:rFonts w:ascii="Arial"/>
          <w:sz w:val="22"/>
          <w:szCs w:val="22"/>
        </w:rPr>
        <w:t xml:space="preserve"> </w:t>
      </w:r>
      <w:r>
        <w:rPr>
          <w:rFonts w:ascii="Arial"/>
          <w:i/>
          <w:iCs/>
          <w:sz w:val="22"/>
          <w:szCs w:val="22"/>
        </w:rPr>
        <w:t>Year of the Tapeworm,</w:t>
      </w:r>
      <w:r>
        <w:rPr>
          <w:rFonts w:hAnsi="Arial"/>
          <w:sz w:val="22"/>
          <w:szCs w:val="22"/>
        </w:rPr>
        <w:t>”</w:t>
      </w:r>
      <w:r>
        <w:rPr>
          <w:rFonts w:hAnsi="Arial"/>
          <w:sz w:val="22"/>
          <w:szCs w:val="22"/>
        </w:rPr>
        <w:t xml:space="preserve">  </w:t>
      </w:r>
      <w:r>
        <w:rPr>
          <w:rFonts w:ascii="Arial"/>
          <w:sz w:val="22"/>
          <w:szCs w:val="22"/>
        </w:rPr>
        <w:t>International Society for the Study of Narrative Annual Conference.  Cleveland, OH.  April 2010.</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Slow Alternative: Affective Temporalities and the Critique of Economic Rationalism</w:t>
      </w:r>
    </w:p>
    <w:p w:rsidR="00A63537" w:rsidRDefault="003A31DD">
      <w:pPr>
        <w:pStyle w:val="Body"/>
        <w:rPr>
          <w:rFonts w:ascii="Arial" w:eastAsia="Arial" w:hAnsi="Arial" w:cs="Arial"/>
          <w:sz w:val="22"/>
          <w:szCs w:val="22"/>
        </w:rPr>
      </w:pPr>
      <w:r>
        <w:rPr>
          <w:rFonts w:ascii="Arial"/>
          <w:sz w:val="22"/>
          <w:szCs w:val="22"/>
        </w:rPr>
        <w:t>in Thea Astley</w:t>
      </w:r>
      <w:r>
        <w:rPr>
          <w:rFonts w:hAnsi="Arial"/>
          <w:sz w:val="22"/>
          <w:szCs w:val="22"/>
        </w:rPr>
        <w:t>’</w:t>
      </w:r>
      <w:r>
        <w:rPr>
          <w:rFonts w:ascii="Arial"/>
          <w:sz w:val="22"/>
          <w:szCs w:val="22"/>
        </w:rPr>
        <w:t xml:space="preserve">s </w:t>
      </w:r>
      <w:r>
        <w:rPr>
          <w:rFonts w:ascii="Arial"/>
          <w:i/>
          <w:iCs/>
          <w:sz w:val="22"/>
          <w:szCs w:val="22"/>
        </w:rPr>
        <w:t>Drylands</w:t>
      </w:r>
      <w:r>
        <w:rPr>
          <w:rFonts w:ascii="Arial"/>
          <w:sz w:val="22"/>
          <w:szCs w:val="22"/>
        </w:rPr>
        <w:t>,</w:t>
      </w:r>
      <w:r>
        <w:rPr>
          <w:rFonts w:hAnsi="Arial"/>
          <w:sz w:val="22"/>
          <w:szCs w:val="22"/>
        </w:rPr>
        <w:t>”</w:t>
      </w:r>
      <w:r>
        <w:rPr>
          <w:rFonts w:hAnsi="Arial"/>
          <w:sz w:val="22"/>
          <w:szCs w:val="22"/>
        </w:rPr>
        <w:t xml:space="preserve"> </w:t>
      </w:r>
      <w:r>
        <w:rPr>
          <w:rFonts w:ascii="Arial"/>
          <w:sz w:val="22"/>
          <w:szCs w:val="22"/>
        </w:rPr>
        <w:t>MLA Conference. Philadelphia, PA. December 2009.</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i/>
          <w:iCs/>
          <w:sz w:val="22"/>
          <w:szCs w:val="22"/>
        </w:rPr>
      </w:pPr>
      <w:r>
        <w:rPr>
          <w:rFonts w:hAnsi="Arial"/>
          <w:sz w:val="22"/>
          <w:szCs w:val="22"/>
        </w:rPr>
        <w:t>“</w:t>
      </w:r>
      <w:r>
        <w:rPr>
          <w:rFonts w:ascii="Arial"/>
          <w:sz w:val="22"/>
          <w:szCs w:val="22"/>
        </w:rPr>
        <w:t xml:space="preserve">The City, The Forest, and Evolutionary Time: An Ecocritical Reading of </w:t>
      </w:r>
      <w:r>
        <w:rPr>
          <w:rFonts w:ascii="Arial"/>
          <w:i/>
          <w:iCs/>
          <w:sz w:val="22"/>
          <w:szCs w:val="22"/>
        </w:rPr>
        <w:t>The Voyage</w:t>
      </w:r>
    </w:p>
    <w:p w:rsidR="00A63537" w:rsidRDefault="003A31DD">
      <w:pPr>
        <w:pStyle w:val="Body"/>
        <w:rPr>
          <w:rFonts w:ascii="Arial" w:eastAsia="Arial" w:hAnsi="Arial" w:cs="Arial"/>
          <w:sz w:val="22"/>
          <w:szCs w:val="22"/>
        </w:rPr>
      </w:pPr>
      <w:r>
        <w:rPr>
          <w:rFonts w:ascii="Arial"/>
          <w:i/>
          <w:iCs/>
          <w:sz w:val="22"/>
          <w:szCs w:val="22"/>
        </w:rPr>
        <w:t>Out</w:t>
      </w:r>
      <w:r>
        <w:rPr>
          <w:rFonts w:ascii="Arial"/>
          <w:sz w:val="22"/>
          <w:szCs w:val="22"/>
        </w:rPr>
        <w:t>,</w:t>
      </w:r>
      <w:r>
        <w:rPr>
          <w:rFonts w:hAnsi="Arial"/>
          <w:sz w:val="22"/>
          <w:szCs w:val="22"/>
        </w:rPr>
        <w:t>”</w:t>
      </w:r>
      <w:r>
        <w:rPr>
          <w:rFonts w:hAnsi="Arial"/>
          <w:sz w:val="22"/>
          <w:szCs w:val="22"/>
        </w:rPr>
        <w:t xml:space="preserve"> </w:t>
      </w:r>
      <w:r>
        <w:rPr>
          <w:rFonts w:ascii="Arial"/>
          <w:sz w:val="22"/>
          <w:szCs w:val="22"/>
        </w:rPr>
        <w:t>19</w:t>
      </w:r>
      <w:r>
        <w:rPr>
          <w:rFonts w:ascii="Arial"/>
          <w:sz w:val="22"/>
          <w:szCs w:val="22"/>
          <w:vertAlign w:val="superscript"/>
        </w:rPr>
        <w:t>th</w:t>
      </w:r>
      <w:r>
        <w:rPr>
          <w:rFonts w:ascii="Arial"/>
          <w:sz w:val="22"/>
          <w:szCs w:val="22"/>
        </w:rPr>
        <w:t xml:space="preserve"> Annual Virginia Woolf Conference. Fordham University, NY.  June 2009.</w:t>
      </w:r>
    </w:p>
    <w:p w:rsidR="00A63537" w:rsidRDefault="003A31DD">
      <w:pPr>
        <w:pStyle w:val="Body"/>
        <w:rPr>
          <w:rFonts w:ascii="Arial" w:eastAsia="Arial" w:hAnsi="Arial" w:cs="Arial"/>
          <w:sz w:val="22"/>
          <w:szCs w:val="22"/>
        </w:rPr>
      </w:pPr>
      <w:r>
        <w:rPr>
          <w:rFonts w:hAnsi="Arial"/>
          <w:sz w:val="22"/>
          <w:szCs w:val="22"/>
        </w:rPr>
        <w:lastRenderedPageBreak/>
        <w:t>“</w:t>
      </w:r>
      <w:r>
        <w:rPr>
          <w:rFonts w:ascii="Arial"/>
          <w:sz w:val="22"/>
          <w:szCs w:val="22"/>
        </w:rPr>
        <w:t>Arthur Conan Doyle</w:t>
      </w:r>
      <w:r>
        <w:rPr>
          <w:rFonts w:hAnsi="Arial"/>
          <w:sz w:val="22"/>
          <w:szCs w:val="22"/>
        </w:rPr>
        <w:t>’</w:t>
      </w:r>
      <w:r>
        <w:rPr>
          <w:rFonts w:ascii="Arial"/>
          <w:sz w:val="22"/>
          <w:szCs w:val="22"/>
        </w:rPr>
        <w:t>s Egypt: An Ecocritical Investigation,</w:t>
      </w:r>
      <w:r>
        <w:rPr>
          <w:rFonts w:hAnsi="Arial"/>
          <w:sz w:val="22"/>
          <w:szCs w:val="22"/>
        </w:rPr>
        <w:t>”</w:t>
      </w:r>
      <w:r>
        <w:rPr>
          <w:rFonts w:hAnsi="Arial"/>
          <w:sz w:val="22"/>
          <w:szCs w:val="22"/>
        </w:rPr>
        <w:t xml:space="preserve"> </w:t>
      </w:r>
      <w:r>
        <w:rPr>
          <w:rFonts w:ascii="Arial"/>
          <w:sz w:val="22"/>
          <w:szCs w:val="22"/>
        </w:rPr>
        <w:t>African Literature Association Annual Conference.  University of Vermont, Burlington, VT.  April 2009.</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Time and Tide: The Eco-politics of Temporal Constructions in </w:t>
      </w:r>
      <w:proofErr w:type="spellStart"/>
      <w:r>
        <w:rPr>
          <w:rFonts w:ascii="Arial"/>
          <w:sz w:val="22"/>
          <w:szCs w:val="22"/>
        </w:rPr>
        <w:t>Amitav</w:t>
      </w:r>
      <w:proofErr w:type="spellEnd"/>
      <w:r>
        <w:rPr>
          <w:rFonts w:ascii="Arial"/>
          <w:sz w:val="22"/>
          <w:szCs w:val="22"/>
        </w:rPr>
        <w:t xml:space="preserve"> Ghosh</w:t>
      </w:r>
      <w:r>
        <w:rPr>
          <w:rFonts w:hAnsi="Arial"/>
          <w:sz w:val="22"/>
          <w:szCs w:val="22"/>
        </w:rPr>
        <w:t>’</w:t>
      </w:r>
      <w:r>
        <w:rPr>
          <w:rFonts w:ascii="Arial"/>
          <w:sz w:val="22"/>
          <w:szCs w:val="22"/>
        </w:rPr>
        <w:t xml:space="preserve">s </w:t>
      </w:r>
      <w:r>
        <w:rPr>
          <w:rFonts w:ascii="Arial"/>
          <w:i/>
          <w:iCs/>
          <w:sz w:val="22"/>
          <w:szCs w:val="22"/>
        </w:rPr>
        <w:t>The Hungry Tide,</w:t>
      </w:r>
      <w:r>
        <w:rPr>
          <w:rFonts w:hAnsi="Arial"/>
          <w:sz w:val="22"/>
          <w:szCs w:val="22"/>
        </w:rPr>
        <w:t>”</w:t>
      </w:r>
      <w:r>
        <w:rPr>
          <w:rFonts w:hAnsi="Arial"/>
          <w:sz w:val="22"/>
          <w:szCs w:val="22"/>
        </w:rPr>
        <w:t xml:space="preserve"> </w:t>
      </w:r>
      <w:r>
        <w:rPr>
          <w:rFonts w:ascii="Arial"/>
          <w:sz w:val="22"/>
          <w:szCs w:val="22"/>
        </w:rPr>
        <w:t>American Comparative Literature Association Annual Conference. Harvard University, Boston, MA.  March 2009.</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Critiquing the Cowboy: Multiple Masculinities in Ruth </w:t>
      </w:r>
      <w:proofErr w:type="spellStart"/>
      <w:r>
        <w:rPr>
          <w:rFonts w:ascii="Arial"/>
          <w:sz w:val="22"/>
          <w:szCs w:val="22"/>
        </w:rPr>
        <w:t>Ozeki</w:t>
      </w:r>
      <w:r>
        <w:rPr>
          <w:rFonts w:hAnsi="Arial"/>
          <w:sz w:val="22"/>
          <w:szCs w:val="22"/>
        </w:rPr>
        <w:t>’</w:t>
      </w:r>
      <w:r>
        <w:rPr>
          <w:rFonts w:ascii="Arial"/>
          <w:sz w:val="22"/>
          <w:szCs w:val="22"/>
        </w:rPr>
        <w:t>s</w:t>
      </w:r>
      <w:proofErr w:type="spellEnd"/>
      <w:r>
        <w:rPr>
          <w:rFonts w:ascii="Arial"/>
          <w:sz w:val="22"/>
          <w:szCs w:val="22"/>
        </w:rPr>
        <w:t xml:space="preserve"> </w:t>
      </w:r>
      <w:r>
        <w:rPr>
          <w:rFonts w:ascii="Arial"/>
          <w:i/>
          <w:iCs/>
          <w:sz w:val="22"/>
          <w:szCs w:val="22"/>
        </w:rPr>
        <w:t>My Year of Meats</w:t>
      </w:r>
      <w:r>
        <w:rPr>
          <w:rFonts w:ascii="Arial"/>
          <w:sz w:val="22"/>
          <w:szCs w:val="22"/>
        </w:rPr>
        <w:t>,</w:t>
      </w:r>
      <w:r>
        <w:rPr>
          <w:rFonts w:hAnsi="Arial"/>
          <w:sz w:val="22"/>
          <w:szCs w:val="22"/>
        </w:rPr>
        <w:t>”</w:t>
      </w:r>
      <w:r>
        <w:rPr>
          <w:rFonts w:hAnsi="Arial"/>
          <w:sz w:val="22"/>
          <w:szCs w:val="22"/>
        </w:rPr>
        <w:t xml:space="preserve"> </w:t>
      </w:r>
      <w:r>
        <w:rPr>
          <w:rFonts w:ascii="Arial"/>
          <w:sz w:val="22"/>
          <w:szCs w:val="22"/>
        </w:rPr>
        <w:t>Rocky Mountain MLA.  Reno, NV.  October 2008.</w:t>
      </w:r>
    </w:p>
    <w:p w:rsidR="00A63537" w:rsidRDefault="003A31DD">
      <w:pPr>
        <w:pStyle w:val="Body"/>
        <w:rPr>
          <w:rFonts w:ascii="Arial Bold" w:eastAsia="Arial Bold" w:hAnsi="Arial Bold" w:cs="Arial Bold"/>
          <w:sz w:val="22"/>
          <w:szCs w:val="22"/>
        </w:rPr>
      </w:pPr>
      <w:r>
        <w:rPr>
          <w:rFonts w:ascii="Arial Bold"/>
          <w:sz w:val="22"/>
          <w:szCs w:val="22"/>
        </w:rPr>
        <w:t xml:space="preserve"> </w:t>
      </w:r>
    </w:p>
    <w:p w:rsidR="00A63537" w:rsidRDefault="003A31DD">
      <w:pPr>
        <w:pStyle w:val="Body"/>
        <w:rPr>
          <w:rFonts w:ascii="Arial" w:eastAsia="Arial" w:hAnsi="Arial" w:cs="Arial"/>
          <w:sz w:val="22"/>
          <w:szCs w:val="22"/>
        </w:rPr>
      </w:pPr>
      <w:r>
        <w:rPr>
          <w:rFonts w:ascii="Arial"/>
          <w:sz w:val="22"/>
          <w:szCs w:val="22"/>
        </w:rPr>
        <w:t>Moderator, The Meaning of Food: Culinary Expressions of Cultural Values, Rocky Mountain MLA.  Reno, NV. October 2008.</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Defending Tradition: The Military Language of Masculinity in </w:t>
      </w:r>
      <w:r>
        <w:rPr>
          <w:rFonts w:ascii="Arial"/>
          <w:i/>
          <w:iCs/>
          <w:sz w:val="22"/>
          <w:szCs w:val="22"/>
        </w:rPr>
        <w:t>Lucky Jim</w:t>
      </w:r>
      <w:r>
        <w:rPr>
          <w:rFonts w:ascii="Arial"/>
          <w:sz w:val="22"/>
          <w:szCs w:val="22"/>
        </w:rPr>
        <w:t>,</w:t>
      </w:r>
      <w:r>
        <w:rPr>
          <w:rFonts w:hAnsi="Arial"/>
          <w:sz w:val="22"/>
          <w:szCs w:val="22"/>
        </w:rPr>
        <w:t>”</w:t>
      </w:r>
      <w:r>
        <w:rPr>
          <w:rFonts w:hAnsi="Arial"/>
          <w:sz w:val="22"/>
          <w:szCs w:val="22"/>
        </w:rPr>
        <w:t xml:space="preserve"> </w:t>
      </w:r>
      <w:r>
        <w:rPr>
          <w:rFonts w:ascii="Arial"/>
          <w:sz w:val="22"/>
          <w:szCs w:val="22"/>
        </w:rPr>
        <w:t>Fordham University Graduate Conference. New York, NY. October 2008.</w:t>
      </w:r>
    </w:p>
    <w:p w:rsidR="00A63537" w:rsidRDefault="00A63537">
      <w:pPr>
        <w:pStyle w:val="Body"/>
        <w:rPr>
          <w:rFonts w:ascii="Arial Bold" w:eastAsia="Arial Bold" w:hAnsi="Arial Bold" w:cs="Arial Bold"/>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 xml:space="preserve">Imagining the Postcolonial Garden in </w:t>
      </w:r>
      <w:proofErr w:type="spellStart"/>
      <w:r>
        <w:rPr>
          <w:rFonts w:ascii="Arial"/>
          <w:sz w:val="22"/>
          <w:szCs w:val="22"/>
        </w:rPr>
        <w:t>Zakes</w:t>
      </w:r>
      <w:proofErr w:type="spellEnd"/>
      <w:r>
        <w:rPr>
          <w:rFonts w:ascii="Arial"/>
          <w:sz w:val="22"/>
          <w:szCs w:val="22"/>
        </w:rPr>
        <w:t xml:space="preserve"> </w:t>
      </w:r>
      <w:proofErr w:type="spellStart"/>
      <w:r>
        <w:rPr>
          <w:rFonts w:ascii="Arial"/>
          <w:sz w:val="22"/>
          <w:szCs w:val="22"/>
        </w:rPr>
        <w:t>Mda</w:t>
      </w:r>
      <w:r>
        <w:rPr>
          <w:rFonts w:hAnsi="Arial"/>
          <w:sz w:val="22"/>
          <w:szCs w:val="22"/>
        </w:rPr>
        <w:t>’</w:t>
      </w:r>
      <w:r>
        <w:rPr>
          <w:rFonts w:ascii="Arial"/>
          <w:sz w:val="22"/>
          <w:szCs w:val="22"/>
        </w:rPr>
        <w:t>s</w:t>
      </w:r>
      <w:proofErr w:type="spellEnd"/>
      <w:r>
        <w:rPr>
          <w:rFonts w:ascii="Arial"/>
          <w:sz w:val="22"/>
          <w:szCs w:val="22"/>
        </w:rPr>
        <w:t xml:space="preserve"> </w:t>
      </w:r>
      <w:r>
        <w:rPr>
          <w:rFonts w:ascii="Arial"/>
          <w:i/>
          <w:iCs/>
          <w:sz w:val="22"/>
          <w:szCs w:val="22"/>
        </w:rPr>
        <w:t>Ways of Dying</w:t>
      </w:r>
      <w:r>
        <w:rPr>
          <w:rFonts w:ascii="Arial"/>
          <w:sz w:val="22"/>
          <w:szCs w:val="22"/>
        </w:rPr>
        <w:t>,</w:t>
      </w:r>
      <w:r>
        <w:rPr>
          <w:rFonts w:hAnsi="Arial"/>
          <w:sz w:val="22"/>
          <w:szCs w:val="22"/>
        </w:rPr>
        <w:t>”</w:t>
      </w:r>
      <w:r>
        <w:rPr>
          <w:rFonts w:hAnsi="Arial"/>
          <w:sz w:val="22"/>
          <w:szCs w:val="22"/>
        </w:rPr>
        <w:t xml:space="preserve"> </w:t>
      </w:r>
      <w:r>
        <w:rPr>
          <w:rFonts w:ascii="Arial"/>
          <w:sz w:val="22"/>
          <w:szCs w:val="22"/>
        </w:rPr>
        <w:t>The Keyboard in the Garden ASLE Symposium. Delaware Valley College, Doylestown, PA. June 2008.</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Regarding Working Class Masculinity: The Filmic Gaze and Rebellion in Sillitoe</w:t>
      </w:r>
      <w:r>
        <w:rPr>
          <w:rFonts w:hAnsi="Arial"/>
          <w:sz w:val="22"/>
          <w:szCs w:val="22"/>
        </w:rPr>
        <w:t>’</w:t>
      </w:r>
      <w:r>
        <w:rPr>
          <w:rFonts w:ascii="Arial"/>
          <w:sz w:val="22"/>
          <w:szCs w:val="22"/>
        </w:rPr>
        <w:t xml:space="preserve">s </w:t>
      </w:r>
      <w:r>
        <w:rPr>
          <w:rFonts w:ascii="Arial"/>
          <w:i/>
          <w:iCs/>
          <w:sz w:val="22"/>
          <w:szCs w:val="22"/>
        </w:rPr>
        <w:t>Saturday Night and Sunday Morning,</w:t>
      </w:r>
      <w:r>
        <w:rPr>
          <w:rFonts w:hAnsi="Arial"/>
          <w:sz w:val="22"/>
          <w:szCs w:val="22"/>
        </w:rPr>
        <w:t>”</w:t>
      </w:r>
      <w:r>
        <w:rPr>
          <w:rFonts w:hAnsi="Arial"/>
          <w:sz w:val="22"/>
          <w:szCs w:val="22"/>
        </w:rPr>
        <w:t xml:space="preserve"> </w:t>
      </w:r>
      <w:r>
        <w:rPr>
          <w:rFonts w:ascii="Arial"/>
          <w:sz w:val="22"/>
          <w:szCs w:val="22"/>
        </w:rPr>
        <w:t>Northeast MLA. Buffalo, New York.  April 2008.</w:t>
      </w:r>
    </w:p>
    <w:p w:rsidR="00A63537" w:rsidRDefault="003A31DD">
      <w:pPr>
        <w:pStyle w:val="Body"/>
        <w:rPr>
          <w:rFonts w:ascii="Arial Bold" w:eastAsia="Arial Bold" w:hAnsi="Arial Bold" w:cs="Arial Bold"/>
          <w:sz w:val="22"/>
          <w:szCs w:val="22"/>
        </w:rPr>
      </w:pPr>
      <w:r>
        <w:rPr>
          <w:rFonts w:ascii="Arial Bold"/>
          <w:sz w:val="22"/>
          <w:szCs w:val="22"/>
        </w:rPr>
        <w:t xml:space="preserve"> </w:t>
      </w: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Ingestion and Ideology in Chimamanda Ngozi Adichie</w:t>
      </w:r>
      <w:r>
        <w:rPr>
          <w:rFonts w:hAnsi="Arial"/>
          <w:sz w:val="22"/>
          <w:szCs w:val="22"/>
        </w:rPr>
        <w:t>’</w:t>
      </w:r>
      <w:r>
        <w:rPr>
          <w:rFonts w:ascii="Arial"/>
          <w:sz w:val="22"/>
          <w:szCs w:val="22"/>
        </w:rPr>
        <w:t xml:space="preserve">s </w:t>
      </w:r>
      <w:r>
        <w:rPr>
          <w:rFonts w:ascii="Arial"/>
          <w:i/>
          <w:iCs/>
          <w:sz w:val="22"/>
          <w:szCs w:val="22"/>
        </w:rPr>
        <w:t>Purple Hibiscus,</w:t>
      </w:r>
      <w:r>
        <w:rPr>
          <w:rFonts w:hAnsi="Arial"/>
          <w:sz w:val="22"/>
          <w:szCs w:val="22"/>
        </w:rPr>
        <w:t>”</w:t>
      </w:r>
      <w:r>
        <w:rPr>
          <w:rFonts w:hAnsi="Arial"/>
          <w:sz w:val="22"/>
          <w:szCs w:val="22"/>
        </w:rPr>
        <w:t xml:space="preserve"> </w:t>
      </w:r>
      <w:r>
        <w:rPr>
          <w:rFonts w:ascii="Arial"/>
          <w:sz w:val="22"/>
          <w:szCs w:val="22"/>
        </w:rPr>
        <w:t>Rocky Mountain MLA. Calgary, AB. October 2007.</w:t>
      </w:r>
    </w:p>
    <w:p w:rsidR="00A63537" w:rsidRDefault="003A31DD">
      <w:pPr>
        <w:pStyle w:val="Body"/>
        <w:rPr>
          <w:rFonts w:ascii="Arial Bold" w:eastAsia="Arial Bold" w:hAnsi="Arial Bold" w:cs="Arial Bold"/>
          <w:sz w:val="22"/>
          <w:szCs w:val="22"/>
        </w:rPr>
      </w:pPr>
      <w:r>
        <w:rPr>
          <w:rFonts w:ascii="Arial Bold"/>
          <w:sz w:val="22"/>
          <w:szCs w:val="22"/>
        </w:rPr>
        <w:t xml:space="preserve"> </w:t>
      </w:r>
    </w:p>
    <w:p w:rsidR="00A63537" w:rsidRDefault="003A31DD">
      <w:pPr>
        <w:pStyle w:val="Body"/>
        <w:rPr>
          <w:rFonts w:ascii="Arial" w:eastAsia="Arial" w:hAnsi="Arial" w:cs="Arial"/>
          <w:sz w:val="22"/>
          <w:szCs w:val="22"/>
        </w:rPr>
      </w:pPr>
      <w:r>
        <w:rPr>
          <w:rFonts w:hAnsi="Arial"/>
          <w:sz w:val="22"/>
          <w:szCs w:val="22"/>
        </w:rPr>
        <w:t>“</w:t>
      </w:r>
      <w:r>
        <w:rPr>
          <w:rFonts w:ascii="Arial"/>
          <w:sz w:val="22"/>
          <w:szCs w:val="22"/>
        </w:rPr>
        <w:t>Building on Gendered Ground: Space and National Identity in Brenda Walker</w:t>
      </w:r>
      <w:r>
        <w:rPr>
          <w:rFonts w:hAnsi="Arial"/>
          <w:sz w:val="22"/>
          <w:szCs w:val="22"/>
        </w:rPr>
        <w:t>’</w:t>
      </w:r>
      <w:r>
        <w:rPr>
          <w:rFonts w:ascii="Arial"/>
          <w:sz w:val="22"/>
          <w:szCs w:val="22"/>
        </w:rPr>
        <w:t xml:space="preserve">s </w:t>
      </w:r>
      <w:r>
        <w:rPr>
          <w:rFonts w:ascii="Arial"/>
          <w:i/>
          <w:iCs/>
          <w:sz w:val="22"/>
          <w:szCs w:val="22"/>
        </w:rPr>
        <w:t>Wing of Night</w:t>
      </w:r>
      <w:r>
        <w:rPr>
          <w:rFonts w:ascii="Arial"/>
          <w:sz w:val="22"/>
          <w:szCs w:val="22"/>
        </w:rPr>
        <w:t>,</w:t>
      </w:r>
      <w:r>
        <w:rPr>
          <w:rFonts w:hAnsi="Arial"/>
          <w:sz w:val="22"/>
          <w:szCs w:val="22"/>
        </w:rPr>
        <w:t>”</w:t>
      </w:r>
      <w:r>
        <w:rPr>
          <w:rFonts w:hAnsi="Arial"/>
          <w:sz w:val="22"/>
          <w:szCs w:val="22"/>
        </w:rPr>
        <w:t xml:space="preserve"> </w:t>
      </w:r>
      <w:r>
        <w:rPr>
          <w:rFonts w:ascii="Arial"/>
          <w:sz w:val="22"/>
          <w:szCs w:val="22"/>
        </w:rPr>
        <w:t>American Association of Australian Literary Studies Annual Convention. Georgetown University, Washington, D.C. March 2007.</w:t>
      </w:r>
    </w:p>
    <w:p w:rsidR="00A63537" w:rsidRDefault="003A31DD">
      <w:pPr>
        <w:pStyle w:val="Body"/>
        <w:rPr>
          <w:rFonts w:ascii="Arial Bold"/>
          <w:sz w:val="22"/>
          <w:szCs w:val="22"/>
        </w:rPr>
      </w:pPr>
      <w:r>
        <w:rPr>
          <w:rFonts w:ascii="Arial Bold"/>
          <w:sz w:val="22"/>
          <w:szCs w:val="22"/>
        </w:rPr>
        <w:t xml:space="preserve"> </w:t>
      </w:r>
    </w:p>
    <w:p w:rsidR="008167D5" w:rsidRDefault="008167D5">
      <w:pPr>
        <w:pStyle w:val="Body"/>
        <w:rPr>
          <w:rFonts w:ascii="Arial Bold" w:eastAsia="Arial Bold" w:hAnsi="Arial Bold" w:cs="Arial Bold"/>
        </w:rPr>
      </w:pPr>
    </w:p>
    <w:p w:rsidR="00A63537" w:rsidRDefault="003A31DD">
      <w:pPr>
        <w:pStyle w:val="Body"/>
        <w:rPr>
          <w:rFonts w:ascii="Arial Bold" w:eastAsia="Arial Bold" w:hAnsi="Arial Bold" w:cs="Arial Bold"/>
        </w:rPr>
      </w:pPr>
      <w:r>
        <w:rPr>
          <w:rFonts w:ascii="Arial Bold"/>
        </w:rPr>
        <w:t>TEACHING EXPERIENCE:</w:t>
      </w:r>
    </w:p>
    <w:p w:rsidR="00A63537" w:rsidRDefault="00A63537">
      <w:pPr>
        <w:pStyle w:val="Body"/>
        <w:rPr>
          <w:rFonts w:ascii="Arial Bold" w:eastAsia="Arial Bold" w:hAnsi="Arial Bold" w:cs="Arial Bold"/>
          <w:sz w:val="22"/>
          <w:szCs w:val="22"/>
        </w:rPr>
      </w:pPr>
    </w:p>
    <w:p w:rsidR="00A63537" w:rsidRDefault="003A31DD">
      <w:pPr>
        <w:pStyle w:val="Body"/>
        <w:rPr>
          <w:rFonts w:ascii="Arial Bold" w:eastAsia="Arial Bold" w:hAnsi="Arial Bold" w:cs="Arial Bold"/>
        </w:rPr>
      </w:pPr>
      <w:r>
        <w:rPr>
          <w:rFonts w:ascii="Arial Bold"/>
        </w:rPr>
        <w:t>Middle Tennessee State University, Murfreesboro, TN</w:t>
      </w:r>
      <w:r>
        <w:rPr>
          <w:rFonts w:ascii="Arial Bold"/>
        </w:rPr>
        <w:tab/>
      </w:r>
      <w:r>
        <w:rPr>
          <w:rFonts w:ascii="Arial Bold"/>
        </w:rPr>
        <w:tab/>
      </w:r>
    </w:p>
    <w:p w:rsidR="00A63537" w:rsidRDefault="00A63537">
      <w:pPr>
        <w:pStyle w:val="Body"/>
        <w:rPr>
          <w:rFonts w:ascii="Arial Bold" w:eastAsia="Arial Bold" w:hAnsi="Arial Bold" w:cs="Arial Bold"/>
        </w:rPr>
      </w:pPr>
    </w:p>
    <w:p w:rsidR="00A63537" w:rsidRDefault="003A31DD">
      <w:pPr>
        <w:pStyle w:val="Body"/>
        <w:rPr>
          <w:rFonts w:ascii="Arial" w:eastAsia="Arial" w:hAnsi="Arial" w:cs="Arial"/>
          <w:sz w:val="22"/>
          <w:szCs w:val="22"/>
        </w:rPr>
      </w:pPr>
      <w:r>
        <w:rPr>
          <w:rFonts w:ascii="Arial"/>
          <w:sz w:val="22"/>
          <w:szCs w:val="22"/>
        </w:rPr>
        <w:t xml:space="preserve">Courses Taught for English Department </w:t>
      </w:r>
    </w:p>
    <w:p w:rsidR="00A63537" w:rsidRDefault="003A31DD">
      <w:pPr>
        <w:pStyle w:val="Body"/>
        <w:rPr>
          <w:rFonts w:ascii="Arial" w:eastAsia="Arial" w:hAnsi="Arial" w:cs="Arial"/>
          <w:sz w:val="22"/>
          <w:szCs w:val="22"/>
        </w:rPr>
      </w:pPr>
      <w:r>
        <w:rPr>
          <w:rFonts w:ascii="Arial"/>
          <w:sz w:val="22"/>
          <w:szCs w:val="22"/>
        </w:rPr>
        <w:t>ENGL 1010: Expository Writing</w:t>
      </w:r>
    </w:p>
    <w:p w:rsidR="00A63537" w:rsidRDefault="003A31DD">
      <w:pPr>
        <w:pStyle w:val="Body"/>
        <w:rPr>
          <w:rFonts w:ascii="Arial" w:eastAsia="Arial" w:hAnsi="Arial" w:cs="Arial"/>
          <w:sz w:val="22"/>
          <w:szCs w:val="22"/>
        </w:rPr>
      </w:pPr>
      <w:r>
        <w:rPr>
          <w:rFonts w:ascii="Arial"/>
          <w:sz w:val="22"/>
          <w:szCs w:val="22"/>
        </w:rPr>
        <w:t>ENGL 1020: Research and Argumentative Writing</w:t>
      </w:r>
    </w:p>
    <w:p w:rsidR="00A63537" w:rsidRDefault="003A31DD">
      <w:pPr>
        <w:pStyle w:val="Body"/>
        <w:rPr>
          <w:rFonts w:ascii="Arial" w:eastAsia="Arial" w:hAnsi="Arial" w:cs="Arial"/>
          <w:sz w:val="22"/>
          <w:szCs w:val="22"/>
        </w:rPr>
      </w:pPr>
      <w:r>
        <w:rPr>
          <w:rFonts w:ascii="Arial"/>
          <w:sz w:val="22"/>
          <w:szCs w:val="22"/>
        </w:rPr>
        <w:t>ENGL 2020: Outlaws in Australian Literature</w:t>
      </w:r>
    </w:p>
    <w:p w:rsidR="00A63537" w:rsidRDefault="003A31DD">
      <w:pPr>
        <w:pStyle w:val="Body"/>
        <w:rPr>
          <w:rFonts w:ascii="Arial"/>
          <w:sz w:val="22"/>
          <w:szCs w:val="22"/>
        </w:rPr>
      </w:pPr>
      <w:r>
        <w:rPr>
          <w:rFonts w:ascii="Arial"/>
          <w:sz w:val="22"/>
          <w:szCs w:val="22"/>
        </w:rPr>
        <w:t xml:space="preserve">ENGL 2020: Colonial Adventure Narratives: Mapping Gender, Race and Sexuality </w:t>
      </w:r>
    </w:p>
    <w:p w:rsidR="00187860" w:rsidRDefault="00187860">
      <w:pPr>
        <w:pStyle w:val="Body"/>
        <w:rPr>
          <w:rFonts w:ascii="Arial" w:eastAsia="Arial" w:hAnsi="Arial" w:cs="Arial"/>
          <w:sz w:val="22"/>
          <w:szCs w:val="22"/>
        </w:rPr>
      </w:pPr>
      <w:r>
        <w:rPr>
          <w:rFonts w:ascii="Arial" w:eastAsia="Arial" w:hAnsi="Arial" w:cs="Arial"/>
          <w:sz w:val="22"/>
          <w:szCs w:val="22"/>
        </w:rPr>
        <w:t>ENGL 2020: Contemporary World Literatures in English</w:t>
      </w:r>
    </w:p>
    <w:p w:rsidR="00A63537" w:rsidRDefault="003A31DD">
      <w:pPr>
        <w:pStyle w:val="Body"/>
        <w:rPr>
          <w:rFonts w:ascii="Arial"/>
          <w:sz w:val="22"/>
          <w:szCs w:val="22"/>
        </w:rPr>
      </w:pPr>
      <w:r>
        <w:rPr>
          <w:rFonts w:ascii="Arial"/>
          <w:sz w:val="22"/>
          <w:szCs w:val="22"/>
        </w:rPr>
        <w:t>ENGL 3000: Introduction to Literary Studies</w:t>
      </w:r>
      <w:r w:rsidR="00F01515">
        <w:rPr>
          <w:rFonts w:ascii="Arial"/>
          <w:sz w:val="22"/>
          <w:szCs w:val="22"/>
        </w:rPr>
        <w:t xml:space="preserve"> (traditional and online versions)</w:t>
      </w:r>
    </w:p>
    <w:p w:rsidR="00A63537" w:rsidRDefault="003A31DD">
      <w:pPr>
        <w:pStyle w:val="Body"/>
        <w:rPr>
          <w:rFonts w:ascii="Arial" w:eastAsia="Arial" w:hAnsi="Arial" w:cs="Arial"/>
          <w:sz w:val="22"/>
          <w:szCs w:val="22"/>
        </w:rPr>
      </w:pPr>
      <w:r>
        <w:rPr>
          <w:rFonts w:ascii="Arial"/>
          <w:sz w:val="22"/>
          <w:szCs w:val="22"/>
        </w:rPr>
        <w:t>ENGL 3450: Studies in Narrative: Contemporary African Literature</w:t>
      </w:r>
    </w:p>
    <w:p w:rsidR="00A63537" w:rsidRDefault="003A31DD">
      <w:pPr>
        <w:pStyle w:val="Body"/>
        <w:rPr>
          <w:rFonts w:ascii="Arial" w:eastAsia="Arial" w:hAnsi="Arial" w:cs="Arial"/>
          <w:sz w:val="22"/>
          <w:szCs w:val="22"/>
        </w:rPr>
      </w:pPr>
      <w:r>
        <w:rPr>
          <w:rFonts w:ascii="Arial"/>
          <w:sz w:val="22"/>
          <w:szCs w:val="22"/>
        </w:rPr>
        <w:t>ENGL 4270: Contemporary British and Commonwealth Literature</w:t>
      </w:r>
    </w:p>
    <w:p w:rsidR="00A63537" w:rsidRDefault="003A31DD">
      <w:pPr>
        <w:pStyle w:val="Body"/>
        <w:rPr>
          <w:rFonts w:ascii="Arial" w:eastAsia="Arial" w:hAnsi="Arial" w:cs="Arial"/>
          <w:sz w:val="22"/>
          <w:szCs w:val="22"/>
        </w:rPr>
      </w:pPr>
      <w:r>
        <w:rPr>
          <w:rFonts w:ascii="Arial"/>
          <w:sz w:val="22"/>
          <w:szCs w:val="22"/>
        </w:rPr>
        <w:t>ENGL 4425: Backgrounds of Modern Literature</w:t>
      </w:r>
    </w:p>
    <w:p w:rsidR="00A63537" w:rsidRDefault="003A31DD">
      <w:pPr>
        <w:pStyle w:val="Body"/>
        <w:rPr>
          <w:rFonts w:ascii="Arial"/>
          <w:sz w:val="22"/>
          <w:szCs w:val="22"/>
        </w:rPr>
      </w:pPr>
      <w:r>
        <w:rPr>
          <w:rFonts w:ascii="Arial"/>
          <w:sz w:val="22"/>
          <w:szCs w:val="22"/>
        </w:rPr>
        <w:t>ENGL 4435: Global English Literatures</w:t>
      </w:r>
    </w:p>
    <w:p w:rsidR="005A1CF9" w:rsidRDefault="005A1CF9">
      <w:pPr>
        <w:pStyle w:val="Body"/>
        <w:rPr>
          <w:rFonts w:ascii="Arial" w:eastAsia="Arial" w:hAnsi="Arial" w:cs="Arial"/>
          <w:sz w:val="22"/>
          <w:szCs w:val="22"/>
        </w:rPr>
      </w:pPr>
      <w:r>
        <w:rPr>
          <w:rFonts w:ascii="Arial" w:eastAsia="Arial" w:hAnsi="Arial" w:cs="Arial"/>
          <w:sz w:val="22"/>
          <w:szCs w:val="22"/>
        </w:rPr>
        <w:t>ENGL 4900: Haunted Landscapes in Contemporary Global Literature</w:t>
      </w:r>
    </w:p>
    <w:p w:rsidR="00A63537" w:rsidRDefault="003A31DD">
      <w:pPr>
        <w:pStyle w:val="Body"/>
        <w:rPr>
          <w:rFonts w:ascii="Arial" w:eastAsia="Arial" w:hAnsi="Arial" w:cs="Arial"/>
          <w:sz w:val="22"/>
          <w:szCs w:val="22"/>
        </w:rPr>
      </w:pPr>
      <w:r>
        <w:rPr>
          <w:rFonts w:ascii="Arial"/>
          <w:sz w:val="22"/>
          <w:szCs w:val="22"/>
        </w:rPr>
        <w:t>ENGL 4950: Contemporary Literature: Global Garbage, Wasted Worlds</w:t>
      </w:r>
    </w:p>
    <w:p w:rsidR="00A63537" w:rsidRDefault="003A31DD">
      <w:pPr>
        <w:pStyle w:val="Body"/>
        <w:rPr>
          <w:rFonts w:ascii="Arial" w:eastAsia="Arial" w:hAnsi="Arial" w:cs="Arial"/>
          <w:sz w:val="22"/>
          <w:szCs w:val="22"/>
        </w:rPr>
      </w:pPr>
      <w:r>
        <w:rPr>
          <w:rFonts w:ascii="Arial"/>
          <w:sz w:val="22"/>
          <w:szCs w:val="22"/>
        </w:rPr>
        <w:t>ENGL 6/7320: Postcolonial Literature and Theory</w:t>
      </w:r>
    </w:p>
    <w:p w:rsidR="00A63537" w:rsidRDefault="003A31DD">
      <w:pPr>
        <w:pStyle w:val="Body"/>
        <w:rPr>
          <w:rFonts w:ascii="Arial" w:eastAsia="Arial" w:hAnsi="Arial" w:cs="Arial"/>
          <w:sz w:val="22"/>
          <w:szCs w:val="22"/>
        </w:rPr>
      </w:pPr>
      <w:r>
        <w:rPr>
          <w:rFonts w:ascii="Arial"/>
          <w:sz w:val="22"/>
          <w:szCs w:val="22"/>
        </w:rPr>
        <w:t>ENGL 6/7401: Studies in Contemporary Literature: Re-Imagining the Human</w:t>
      </w:r>
    </w:p>
    <w:p w:rsidR="00A63537" w:rsidRDefault="003A31DD">
      <w:pPr>
        <w:pStyle w:val="Body"/>
        <w:rPr>
          <w:rFonts w:ascii="Arial" w:eastAsia="Arial" w:hAnsi="Arial" w:cs="Arial"/>
          <w:sz w:val="22"/>
          <w:szCs w:val="22"/>
        </w:rPr>
      </w:pPr>
      <w:r>
        <w:rPr>
          <w:rFonts w:ascii="Arial"/>
          <w:sz w:val="22"/>
          <w:szCs w:val="22"/>
        </w:rPr>
        <w:t>ENGL 6/7500: Postcolonial Ecocriticism: Literature and the Environment</w:t>
      </w:r>
    </w:p>
    <w:p w:rsidR="00A63537" w:rsidRDefault="003A31DD">
      <w:pPr>
        <w:pStyle w:val="Body"/>
        <w:rPr>
          <w:rFonts w:ascii="Arial" w:eastAsia="Arial" w:hAnsi="Arial" w:cs="Arial"/>
          <w:sz w:val="22"/>
          <w:szCs w:val="22"/>
        </w:rPr>
      </w:pPr>
      <w:r>
        <w:rPr>
          <w:rFonts w:ascii="Arial"/>
          <w:sz w:val="22"/>
          <w:szCs w:val="22"/>
        </w:rPr>
        <w:lastRenderedPageBreak/>
        <w:t>Undergraduate Level Directed Reading and Research</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Racial Passing in Literature and Law, with Allison Lynch</w:t>
      </w:r>
      <w:r w:rsidR="00E20BF0">
        <w:rPr>
          <w:rFonts w:ascii="Arial"/>
          <w:sz w:val="22"/>
          <w:szCs w:val="22"/>
        </w:rPr>
        <w:t>, Fall 2014.</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Graduate Level Directed Reading and Research</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 xml:space="preserve">Uses of Religious Discourse in Postcolonial Literature, with Majed </w:t>
      </w:r>
      <w:proofErr w:type="spellStart"/>
      <w:r>
        <w:rPr>
          <w:rFonts w:ascii="Arial"/>
          <w:sz w:val="22"/>
          <w:szCs w:val="22"/>
        </w:rPr>
        <w:t>Alenezi</w:t>
      </w:r>
      <w:proofErr w:type="spellEnd"/>
      <w:r>
        <w:rPr>
          <w:rFonts w:ascii="Arial"/>
          <w:sz w:val="22"/>
          <w:szCs w:val="22"/>
        </w:rPr>
        <w:t>, Fall 2015.</w:t>
      </w:r>
    </w:p>
    <w:p w:rsidR="00A63537" w:rsidRDefault="003A31DD">
      <w:pPr>
        <w:pStyle w:val="Body"/>
        <w:rPr>
          <w:rFonts w:ascii="Arial" w:eastAsia="Arial" w:hAnsi="Arial" w:cs="Arial"/>
          <w:sz w:val="22"/>
          <w:szCs w:val="22"/>
        </w:rPr>
      </w:pPr>
      <w:r>
        <w:rPr>
          <w:rFonts w:ascii="Arial"/>
          <w:sz w:val="22"/>
          <w:szCs w:val="22"/>
        </w:rPr>
        <w:t xml:space="preserve">Indigenous Australian and Pacific Island Writers, with Matthew </w:t>
      </w:r>
      <w:proofErr w:type="spellStart"/>
      <w:r>
        <w:rPr>
          <w:rFonts w:ascii="Arial"/>
          <w:sz w:val="22"/>
          <w:szCs w:val="22"/>
        </w:rPr>
        <w:t>Byrge</w:t>
      </w:r>
      <w:proofErr w:type="spellEnd"/>
      <w:r>
        <w:rPr>
          <w:rFonts w:ascii="Arial"/>
          <w:sz w:val="22"/>
          <w:szCs w:val="22"/>
        </w:rPr>
        <w:t>, Summer 2015.</w:t>
      </w:r>
    </w:p>
    <w:p w:rsidR="00A63537" w:rsidRDefault="003A31DD">
      <w:pPr>
        <w:pStyle w:val="Body"/>
        <w:rPr>
          <w:rFonts w:ascii="Arial" w:eastAsia="Arial" w:hAnsi="Arial" w:cs="Arial"/>
          <w:sz w:val="22"/>
          <w:szCs w:val="22"/>
        </w:rPr>
      </w:pPr>
      <w:r>
        <w:rPr>
          <w:rFonts w:ascii="Arial"/>
          <w:sz w:val="22"/>
          <w:szCs w:val="22"/>
        </w:rPr>
        <w:t>Ecocritical Approaches to Melville, with Dawn Copeland, Spring 2015.</w:t>
      </w:r>
    </w:p>
    <w:p w:rsidR="00E20BF0" w:rsidRDefault="003A31DD">
      <w:pPr>
        <w:pStyle w:val="Body"/>
        <w:rPr>
          <w:rFonts w:ascii="Arial" w:eastAsia="Arial" w:hAnsi="Arial" w:cs="Arial"/>
          <w:sz w:val="22"/>
          <w:szCs w:val="22"/>
        </w:rPr>
      </w:pPr>
      <w:r>
        <w:rPr>
          <w:rFonts w:ascii="Arial"/>
          <w:sz w:val="22"/>
          <w:szCs w:val="22"/>
        </w:rPr>
        <w:t>Indo-</w:t>
      </w:r>
      <w:proofErr w:type="spellStart"/>
      <w:r>
        <w:rPr>
          <w:rFonts w:ascii="Arial"/>
          <w:sz w:val="22"/>
          <w:szCs w:val="22"/>
        </w:rPr>
        <w:t>Carribean</w:t>
      </w:r>
      <w:proofErr w:type="spellEnd"/>
      <w:r>
        <w:rPr>
          <w:rFonts w:ascii="Arial"/>
          <w:sz w:val="22"/>
          <w:szCs w:val="22"/>
        </w:rPr>
        <w:t xml:space="preserve"> Women Writers, with Jennifer Rideout, Spring 2014.</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Courses Developed and Taught for Women</w:t>
      </w:r>
      <w:r>
        <w:rPr>
          <w:rFonts w:hAnsi="Arial"/>
          <w:sz w:val="22"/>
          <w:szCs w:val="22"/>
        </w:rPr>
        <w:t>’</w:t>
      </w:r>
      <w:r>
        <w:rPr>
          <w:rFonts w:ascii="Arial"/>
          <w:sz w:val="22"/>
          <w:szCs w:val="22"/>
        </w:rPr>
        <w:t>s and Gender Studies Program</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WGST 3010: Sexuality Studies</w:t>
      </w:r>
    </w:p>
    <w:p w:rsidR="00A63537" w:rsidRDefault="003A31DD">
      <w:pPr>
        <w:pStyle w:val="Body"/>
        <w:rPr>
          <w:rFonts w:ascii="Arial" w:eastAsia="Arial" w:hAnsi="Arial" w:cs="Arial"/>
          <w:sz w:val="22"/>
          <w:szCs w:val="22"/>
        </w:rPr>
      </w:pPr>
      <w:r>
        <w:rPr>
          <w:rFonts w:ascii="Arial"/>
          <w:sz w:val="22"/>
          <w:szCs w:val="22"/>
        </w:rPr>
        <w:t>WGST 3030: Topics in Sexuality: Sexualities in Contemporary Global Literature</w:t>
      </w:r>
    </w:p>
    <w:p w:rsidR="00A63537" w:rsidRDefault="003A31DD">
      <w:pPr>
        <w:pStyle w:val="Body"/>
        <w:rPr>
          <w:rFonts w:ascii="Arial"/>
          <w:sz w:val="22"/>
          <w:szCs w:val="22"/>
        </w:rPr>
      </w:pPr>
      <w:r>
        <w:rPr>
          <w:rFonts w:ascii="Arial"/>
          <w:sz w:val="22"/>
          <w:szCs w:val="22"/>
        </w:rPr>
        <w:t>WGST 4210: Gender and the Environment (revision of Ecofeminism)</w:t>
      </w:r>
    </w:p>
    <w:p w:rsidR="00A8399B" w:rsidRDefault="00A8399B">
      <w:pPr>
        <w:pStyle w:val="Body"/>
        <w:rPr>
          <w:rFonts w:ascii="Arial" w:eastAsia="Arial" w:hAnsi="Arial" w:cs="Arial"/>
          <w:sz w:val="22"/>
          <w:szCs w:val="22"/>
        </w:rPr>
      </w:pPr>
      <w:r>
        <w:rPr>
          <w:rFonts w:ascii="Arial" w:eastAsia="Arial" w:hAnsi="Arial" w:cs="Arial"/>
          <w:sz w:val="22"/>
          <w:szCs w:val="22"/>
        </w:rPr>
        <w:t>WGST 4500: Feminist Theory</w:t>
      </w:r>
    </w:p>
    <w:p w:rsidR="00A63537" w:rsidRDefault="003A31DD">
      <w:pPr>
        <w:pStyle w:val="Body"/>
        <w:rPr>
          <w:rFonts w:ascii="Arial" w:eastAsia="Arial" w:hAnsi="Arial" w:cs="Arial"/>
          <w:sz w:val="22"/>
          <w:szCs w:val="22"/>
        </w:rPr>
      </w:pPr>
      <w:r>
        <w:rPr>
          <w:rFonts w:ascii="Arial"/>
          <w:sz w:val="22"/>
          <w:szCs w:val="22"/>
        </w:rPr>
        <w:t xml:space="preserve"> </w:t>
      </w:r>
    </w:p>
    <w:p w:rsidR="00A63537" w:rsidRDefault="003A31DD">
      <w:pPr>
        <w:pStyle w:val="Body"/>
        <w:rPr>
          <w:rFonts w:ascii="Arial" w:eastAsia="Arial" w:hAnsi="Arial" w:cs="Arial"/>
          <w:sz w:val="22"/>
          <w:szCs w:val="22"/>
        </w:rPr>
      </w:pPr>
      <w:r>
        <w:rPr>
          <w:rFonts w:ascii="Arial"/>
          <w:sz w:val="22"/>
          <w:szCs w:val="22"/>
        </w:rPr>
        <w:t>Thesis and Dissertation Committees</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Undergraduate Honors Thesis</w:t>
      </w:r>
    </w:p>
    <w:p w:rsidR="00A63537" w:rsidRDefault="00A63537">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 xml:space="preserve">Director. Melinda Lewis. </w:t>
      </w:r>
      <w:r>
        <w:rPr>
          <w:rFonts w:hAnsi="Arial"/>
          <w:sz w:val="22"/>
          <w:szCs w:val="22"/>
        </w:rPr>
        <w:t>“</w:t>
      </w:r>
      <w:r>
        <w:rPr>
          <w:rFonts w:ascii="Arial"/>
          <w:sz w:val="22"/>
          <w:szCs w:val="22"/>
        </w:rPr>
        <w:t>Understanding Bengaluru: A Guide to the City and the Self.</w:t>
      </w:r>
      <w:r>
        <w:rPr>
          <w:rFonts w:hAnsi="Arial"/>
          <w:sz w:val="22"/>
          <w:szCs w:val="22"/>
        </w:rPr>
        <w:t>”</w:t>
      </w:r>
      <w:r>
        <w:rPr>
          <w:rFonts w:hAnsi="Arial"/>
          <w:sz w:val="22"/>
          <w:szCs w:val="22"/>
        </w:rPr>
        <w:t xml:space="preserve"> </w:t>
      </w:r>
      <w:r>
        <w:rPr>
          <w:rFonts w:ascii="Arial"/>
          <w:sz w:val="22"/>
          <w:szCs w:val="22"/>
        </w:rPr>
        <w:t>Defended</w:t>
      </w:r>
    </w:p>
    <w:p w:rsidR="00A63537" w:rsidRDefault="003A31DD">
      <w:pPr>
        <w:pStyle w:val="Body"/>
        <w:rPr>
          <w:rFonts w:ascii="Arial" w:eastAsia="Arial" w:hAnsi="Arial" w:cs="Arial"/>
          <w:sz w:val="22"/>
          <w:szCs w:val="22"/>
        </w:rPr>
      </w:pPr>
      <w:r>
        <w:rPr>
          <w:rFonts w:ascii="Arial" w:eastAsia="Arial" w:hAnsi="Arial" w:cs="Arial"/>
          <w:sz w:val="22"/>
          <w:szCs w:val="22"/>
        </w:rPr>
        <w:tab/>
        <w:t>Spring 2017.</w:t>
      </w:r>
    </w:p>
    <w:p w:rsidR="005A1CF9" w:rsidRDefault="005A1CF9">
      <w:pPr>
        <w:pStyle w:val="Body"/>
        <w:rPr>
          <w:rFonts w:ascii="Arial" w:eastAsia="Arial" w:hAnsi="Arial" w:cs="Arial"/>
          <w:sz w:val="22"/>
          <w:szCs w:val="22"/>
        </w:rPr>
      </w:pPr>
    </w:p>
    <w:p w:rsidR="00A63537" w:rsidRDefault="003A31DD">
      <w:pPr>
        <w:pStyle w:val="Body"/>
        <w:rPr>
          <w:rFonts w:ascii="Arial" w:eastAsia="Arial" w:hAnsi="Arial" w:cs="Arial"/>
          <w:sz w:val="22"/>
          <w:szCs w:val="22"/>
        </w:rPr>
      </w:pPr>
      <w:r>
        <w:rPr>
          <w:rFonts w:ascii="Arial"/>
          <w:sz w:val="22"/>
          <w:szCs w:val="22"/>
        </w:rPr>
        <w:t xml:space="preserve">M.A. Theses </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p>
    <w:p w:rsidR="00A63537" w:rsidRDefault="00A63537">
      <w:pPr>
        <w:pStyle w:val="Body"/>
        <w:jc w:val="both"/>
        <w:rPr>
          <w:rFonts w:ascii="Arial" w:eastAsia="Arial" w:hAnsi="Arial" w:cs="Arial"/>
          <w:sz w:val="22"/>
          <w:szCs w:val="22"/>
        </w:rPr>
      </w:pPr>
    </w:p>
    <w:p w:rsidR="00A8399B" w:rsidRDefault="00187860" w:rsidP="00413FF1">
      <w:pPr>
        <w:pStyle w:val="Body"/>
        <w:jc w:val="both"/>
        <w:rPr>
          <w:rFonts w:ascii="Arial" w:eastAsia="Arial" w:hAnsi="Arial" w:cs="Arial"/>
          <w:sz w:val="22"/>
          <w:szCs w:val="22"/>
        </w:rPr>
      </w:pPr>
      <w:r>
        <w:rPr>
          <w:rFonts w:ascii="Arial" w:eastAsia="Arial" w:hAnsi="Arial" w:cs="Arial"/>
          <w:sz w:val="22"/>
          <w:szCs w:val="22"/>
        </w:rPr>
        <w:t xml:space="preserve">Reader. Jess Bennett. “Queer Families in the Speculative Fiction of Octavia Butler.” </w:t>
      </w:r>
      <w:r w:rsidR="00A8399B">
        <w:rPr>
          <w:rFonts w:ascii="Arial" w:eastAsia="Arial" w:hAnsi="Arial" w:cs="Arial"/>
          <w:sz w:val="22"/>
          <w:szCs w:val="22"/>
        </w:rPr>
        <w:t xml:space="preserve">Defended </w:t>
      </w:r>
    </w:p>
    <w:p w:rsidR="00187860" w:rsidRDefault="00A8399B" w:rsidP="00413FF1">
      <w:pPr>
        <w:pStyle w:val="Body"/>
        <w:jc w:val="both"/>
        <w:rPr>
          <w:rFonts w:ascii="Arial" w:eastAsia="Arial" w:hAnsi="Arial" w:cs="Arial"/>
          <w:sz w:val="22"/>
          <w:szCs w:val="22"/>
        </w:rPr>
      </w:pPr>
      <w:r>
        <w:rPr>
          <w:rFonts w:ascii="Arial" w:eastAsia="Arial" w:hAnsi="Arial" w:cs="Arial"/>
          <w:sz w:val="22"/>
          <w:szCs w:val="22"/>
        </w:rPr>
        <w:tab/>
        <w:t>Fall 2019.</w:t>
      </w:r>
    </w:p>
    <w:p w:rsidR="00187860" w:rsidRDefault="00187860">
      <w:pPr>
        <w:pStyle w:val="Body"/>
        <w:jc w:val="both"/>
        <w:rPr>
          <w:rFonts w:ascii="Arial" w:eastAsia="Arial" w:hAnsi="Arial" w:cs="Arial"/>
          <w:sz w:val="22"/>
          <w:szCs w:val="22"/>
        </w:rPr>
      </w:pPr>
    </w:p>
    <w:p w:rsidR="00A63537" w:rsidRDefault="003A31DD">
      <w:pPr>
        <w:pStyle w:val="Body"/>
        <w:jc w:val="both"/>
        <w:rPr>
          <w:rFonts w:ascii="Arial" w:eastAsia="Arial" w:hAnsi="Arial" w:cs="Arial"/>
          <w:sz w:val="22"/>
          <w:szCs w:val="22"/>
        </w:rPr>
      </w:pPr>
      <w:r>
        <w:rPr>
          <w:rFonts w:ascii="Arial"/>
          <w:sz w:val="22"/>
          <w:szCs w:val="22"/>
        </w:rPr>
        <w:t xml:space="preserve">Reader. Will </w:t>
      </w:r>
      <w:proofErr w:type="spellStart"/>
      <w:r>
        <w:rPr>
          <w:rFonts w:ascii="Arial"/>
          <w:sz w:val="22"/>
          <w:szCs w:val="22"/>
        </w:rPr>
        <w:t>Underland</w:t>
      </w:r>
      <w:proofErr w:type="spellEnd"/>
      <w:r>
        <w:rPr>
          <w:rFonts w:ascii="Arial"/>
          <w:sz w:val="22"/>
          <w:szCs w:val="22"/>
        </w:rPr>
        <w:t xml:space="preserve">. </w:t>
      </w:r>
      <w:r>
        <w:rPr>
          <w:rFonts w:hAnsi="Arial"/>
          <w:sz w:val="22"/>
          <w:szCs w:val="22"/>
        </w:rPr>
        <w:t>“‘</w:t>
      </w:r>
      <w:r>
        <w:rPr>
          <w:rFonts w:ascii="Arial"/>
          <w:sz w:val="22"/>
          <w:szCs w:val="22"/>
        </w:rPr>
        <w:t>Throw Your Head to the World</w:t>
      </w:r>
      <w:r>
        <w:rPr>
          <w:rFonts w:hAnsi="Arial"/>
          <w:sz w:val="22"/>
          <w:szCs w:val="22"/>
        </w:rPr>
        <w:t>’</w:t>
      </w:r>
      <w:r>
        <w:rPr>
          <w:rFonts w:ascii="Arial"/>
          <w:sz w:val="22"/>
          <w:szCs w:val="22"/>
        </w:rPr>
        <w:t xml:space="preserve">: Inner Emptiness and </w:t>
      </w:r>
      <w:r>
        <w:rPr>
          <w:rFonts w:hAnsi="Arial"/>
          <w:sz w:val="22"/>
          <w:szCs w:val="22"/>
        </w:rPr>
        <w:t>‘</w:t>
      </w:r>
      <w:r>
        <w:rPr>
          <w:rFonts w:ascii="Arial"/>
          <w:sz w:val="22"/>
          <w:szCs w:val="22"/>
        </w:rPr>
        <w:t>the Open Road</w:t>
      </w:r>
      <w:r>
        <w:rPr>
          <w:rFonts w:hAnsi="Arial"/>
          <w:sz w:val="22"/>
          <w:szCs w:val="22"/>
        </w:rPr>
        <w:t>’</w:t>
      </w:r>
    </w:p>
    <w:p w:rsidR="00A63537" w:rsidRDefault="003A31DD">
      <w:pPr>
        <w:pStyle w:val="Body"/>
        <w:jc w:val="both"/>
        <w:rPr>
          <w:rFonts w:ascii="Arial" w:eastAsia="Arial" w:hAnsi="Arial" w:cs="Arial"/>
          <w:sz w:val="22"/>
          <w:szCs w:val="22"/>
        </w:rPr>
      </w:pPr>
      <w:r>
        <w:rPr>
          <w:rFonts w:ascii="Arial" w:eastAsia="Arial" w:hAnsi="Arial" w:cs="Arial"/>
          <w:sz w:val="22"/>
          <w:szCs w:val="22"/>
        </w:rPr>
        <w:tab/>
        <w:t>in the Work of Dave Eggers.</w:t>
      </w:r>
      <w:r>
        <w:rPr>
          <w:rFonts w:hAnsi="Arial"/>
          <w:sz w:val="22"/>
          <w:szCs w:val="22"/>
        </w:rPr>
        <w:t>’</w:t>
      </w:r>
      <w:r>
        <w:rPr>
          <w:rFonts w:hAnsi="Arial"/>
          <w:sz w:val="22"/>
          <w:szCs w:val="22"/>
        </w:rPr>
        <w:t xml:space="preserve"> </w:t>
      </w:r>
      <w:r>
        <w:rPr>
          <w:rFonts w:ascii="Arial"/>
          <w:sz w:val="22"/>
          <w:szCs w:val="22"/>
        </w:rPr>
        <w:t>Defended Spring 2018.</w:t>
      </w:r>
    </w:p>
    <w:p w:rsidR="00A63537" w:rsidRDefault="00A63537">
      <w:pPr>
        <w:pStyle w:val="Body"/>
        <w:jc w:val="both"/>
        <w:rPr>
          <w:rFonts w:ascii="Arial" w:eastAsia="Arial" w:hAnsi="Arial" w:cs="Arial"/>
          <w:sz w:val="22"/>
          <w:szCs w:val="22"/>
        </w:rPr>
      </w:pPr>
    </w:p>
    <w:p w:rsidR="00A63537" w:rsidRDefault="003A31DD">
      <w:pPr>
        <w:pStyle w:val="Body"/>
        <w:jc w:val="both"/>
        <w:rPr>
          <w:rFonts w:ascii="Arial" w:eastAsia="Arial" w:hAnsi="Arial" w:cs="Arial"/>
          <w:i/>
          <w:iCs/>
          <w:sz w:val="22"/>
          <w:szCs w:val="22"/>
        </w:rPr>
      </w:pPr>
      <w:r>
        <w:rPr>
          <w:rFonts w:ascii="Arial"/>
          <w:sz w:val="22"/>
          <w:szCs w:val="22"/>
        </w:rPr>
        <w:t>Reader. Rebecca Lee Curry.</w:t>
      </w:r>
      <w:r>
        <w:rPr>
          <w:rFonts w:hAnsi="Arial"/>
          <w:sz w:val="22"/>
          <w:szCs w:val="22"/>
        </w:rPr>
        <w:t xml:space="preserve"> </w:t>
      </w:r>
      <w:r>
        <w:rPr>
          <w:rFonts w:hAnsi="Arial"/>
          <w:sz w:val="22"/>
          <w:szCs w:val="22"/>
        </w:rPr>
        <w:t>“</w:t>
      </w:r>
      <w:r>
        <w:rPr>
          <w:rFonts w:ascii="Arial"/>
          <w:sz w:val="22"/>
          <w:szCs w:val="22"/>
        </w:rPr>
        <w:t xml:space="preserve">Sarah Scott: Religion in </w:t>
      </w:r>
      <w:proofErr w:type="spellStart"/>
      <w:r>
        <w:rPr>
          <w:rFonts w:ascii="Arial"/>
          <w:i/>
          <w:iCs/>
          <w:sz w:val="22"/>
          <w:szCs w:val="22"/>
        </w:rPr>
        <w:t>Millenium</w:t>
      </w:r>
      <w:proofErr w:type="spellEnd"/>
      <w:r>
        <w:rPr>
          <w:rFonts w:ascii="Arial"/>
          <w:i/>
          <w:iCs/>
          <w:sz w:val="22"/>
          <w:szCs w:val="22"/>
        </w:rPr>
        <w:t xml:space="preserve"> Hall</w:t>
      </w:r>
      <w:r>
        <w:rPr>
          <w:rFonts w:ascii="Arial"/>
          <w:sz w:val="22"/>
          <w:szCs w:val="22"/>
        </w:rPr>
        <w:t xml:space="preserve"> and </w:t>
      </w:r>
      <w:r>
        <w:rPr>
          <w:rFonts w:ascii="Arial"/>
          <w:i/>
          <w:iCs/>
          <w:sz w:val="22"/>
          <w:szCs w:val="22"/>
        </w:rPr>
        <w:t xml:space="preserve">The History of Sir </w:t>
      </w:r>
    </w:p>
    <w:p w:rsidR="00A63537" w:rsidRDefault="003A31DD">
      <w:pPr>
        <w:pStyle w:val="Body"/>
        <w:jc w:val="both"/>
        <w:rPr>
          <w:rFonts w:ascii="Arial"/>
          <w:sz w:val="22"/>
          <w:szCs w:val="22"/>
        </w:rPr>
      </w:pPr>
      <w:r>
        <w:rPr>
          <w:rFonts w:ascii="Arial" w:eastAsia="Arial" w:hAnsi="Arial" w:cs="Arial"/>
          <w:i/>
          <w:iCs/>
          <w:sz w:val="22"/>
          <w:szCs w:val="22"/>
        </w:rPr>
        <w:tab/>
        <w:t>George Ellison.</w:t>
      </w:r>
      <w:r>
        <w:rPr>
          <w:rFonts w:hAnsi="Arial"/>
          <w:sz w:val="22"/>
          <w:szCs w:val="22"/>
        </w:rPr>
        <w:t>”</w:t>
      </w:r>
      <w:r>
        <w:rPr>
          <w:rFonts w:hAnsi="Arial"/>
          <w:sz w:val="22"/>
          <w:szCs w:val="22"/>
        </w:rPr>
        <w:t xml:space="preserve"> </w:t>
      </w:r>
      <w:r>
        <w:rPr>
          <w:rFonts w:ascii="Arial"/>
          <w:sz w:val="22"/>
          <w:szCs w:val="22"/>
        </w:rPr>
        <w:t>Defended Spring 2014.</w:t>
      </w:r>
    </w:p>
    <w:p w:rsidR="00E20BF0" w:rsidRDefault="00E20BF0">
      <w:pPr>
        <w:pStyle w:val="Body"/>
        <w:jc w:val="both"/>
        <w:rPr>
          <w:rFonts w:ascii="Arial" w:eastAsia="Arial" w:hAnsi="Arial" w:cs="Arial"/>
          <w:sz w:val="22"/>
          <w:szCs w:val="22"/>
        </w:rPr>
      </w:pPr>
    </w:p>
    <w:p w:rsidR="00E20BF0" w:rsidRDefault="00E20BF0" w:rsidP="00E20BF0">
      <w:pPr>
        <w:pStyle w:val="Body"/>
        <w:jc w:val="both"/>
        <w:rPr>
          <w:rFonts w:ascii="Arial" w:eastAsia="Arial" w:hAnsi="Arial" w:cs="Arial"/>
          <w:sz w:val="22"/>
          <w:szCs w:val="22"/>
        </w:rPr>
      </w:pPr>
      <w:r>
        <w:rPr>
          <w:rFonts w:ascii="Arial"/>
          <w:sz w:val="22"/>
          <w:szCs w:val="22"/>
        </w:rPr>
        <w:t xml:space="preserve">Director. </w:t>
      </w:r>
      <w:proofErr w:type="spellStart"/>
      <w:r>
        <w:rPr>
          <w:rFonts w:ascii="Arial"/>
          <w:sz w:val="22"/>
          <w:szCs w:val="22"/>
        </w:rPr>
        <w:t>Debosree</w:t>
      </w:r>
      <w:proofErr w:type="spellEnd"/>
      <w:r>
        <w:rPr>
          <w:rFonts w:ascii="Arial"/>
          <w:sz w:val="22"/>
          <w:szCs w:val="22"/>
        </w:rPr>
        <w:t xml:space="preserve"> Banerjee.</w:t>
      </w:r>
      <w:r>
        <w:rPr>
          <w:rFonts w:hAnsi="Arial"/>
          <w:sz w:val="22"/>
          <w:szCs w:val="22"/>
        </w:rPr>
        <w:t xml:space="preserve"> </w:t>
      </w:r>
      <w:r>
        <w:rPr>
          <w:rFonts w:hAnsi="Arial"/>
          <w:sz w:val="22"/>
          <w:szCs w:val="22"/>
        </w:rPr>
        <w:t>“</w:t>
      </w:r>
      <w:r>
        <w:rPr>
          <w:rFonts w:ascii="Arial"/>
          <w:sz w:val="22"/>
          <w:szCs w:val="22"/>
        </w:rPr>
        <w:t xml:space="preserve">Female Embodiment, Mother India and the Power of Matriarchy </w:t>
      </w:r>
    </w:p>
    <w:p w:rsidR="00E20BF0" w:rsidRDefault="00E20BF0" w:rsidP="00E20BF0">
      <w:pPr>
        <w:pStyle w:val="Body"/>
        <w:jc w:val="both"/>
        <w:rPr>
          <w:rFonts w:ascii="Arial" w:eastAsia="Arial" w:hAnsi="Arial" w:cs="Arial"/>
          <w:i/>
          <w:iCs/>
          <w:sz w:val="22"/>
          <w:szCs w:val="22"/>
        </w:rPr>
      </w:pPr>
      <w:r>
        <w:rPr>
          <w:rFonts w:ascii="Arial" w:eastAsia="Arial" w:hAnsi="Arial" w:cs="Arial"/>
          <w:sz w:val="22"/>
          <w:szCs w:val="22"/>
        </w:rPr>
        <w:tab/>
        <w:t>in Shauna Singh Baldwin</w:t>
      </w:r>
      <w:r>
        <w:rPr>
          <w:rFonts w:hAnsi="Arial"/>
          <w:sz w:val="22"/>
          <w:szCs w:val="22"/>
        </w:rPr>
        <w:t>’</w:t>
      </w:r>
      <w:r>
        <w:rPr>
          <w:rFonts w:ascii="Arial"/>
          <w:sz w:val="22"/>
          <w:szCs w:val="22"/>
        </w:rPr>
        <w:t xml:space="preserve">s </w:t>
      </w:r>
      <w:r>
        <w:rPr>
          <w:rFonts w:ascii="Arial"/>
          <w:i/>
          <w:iCs/>
          <w:sz w:val="22"/>
          <w:szCs w:val="22"/>
        </w:rPr>
        <w:t>What the Body Remembers</w:t>
      </w:r>
      <w:r>
        <w:rPr>
          <w:rFonts w:ascii="Arial"/>
          <w:sz w:val="22"/>
          <w:szCs w:val="22"/>
        </w:rPr>
        <w:t xml:space="preserve"> and </w:t>
      </w:r>
      <w:proofErr w:type="spellStart"/>
      <w:r>
        <w:rPr>
          <w:rFonts w:ascii="Arial"/>
          <w:sz w:val="22"/>
          <w:szCs w:val="22"/>
        </w:rPr>
        <w:t>Bapsi</w:t>
      </w:r>
      <w:proofErr w:type="spellEnd"/>
      <w:r>
        <w:rPr>
          <w:rFonts w:ascii="Arial"/>
          <w:sz w:val="22"/>
          <w:szCs w:val="22"/>
        </w:rPr>
        <w:t xml:space="preserve"> </w:t>
      </w:r>
      <w:proofErr w:type="spellStart"/>
      <w:r>
        <w:rPr>
          <w:rFonts w:ascii="Arial"/>
          <w:sz w:val="22"/>
          <w:szCs w:val="22"/>
        </w:rPr>
        <w:t>Sidhwa</w:t>
      </w:r>
      <w:r>
        <w:rPr>
          <w:rFonts w:hAnsi="Arial"/>
          <w:sz w:val="22"/>
          <w:szCs w:val="22"/>
        </w:rPr>
        <w:t>’</w:t>
      </w:r>
      <w:r>
        <w:rPr>
          <w:rFonts w:ascii="Arial"/>
          <w:sz w:val="22"/>
          <w:szCs w:val="22"/>
        </w:rPr>
        <w:t>s</w:t>
      </w:r>
      <w:proofErr w:type="spellEnd"/>
      <w:r>
        <w:rPr>
          <w:rFonts w:ascii="Arial"/>
          <w:sz w:val="22"/>
          <w:szCs w:val="22"/>
        </w:rPr>
        <w:t xml:space="preserve"> </w:t>
      </w:r>
      <w:r>
        <w:rPr>
          <w:rFonts w:ascii="Arial"/>
          <w:i/>
          <w:iCs/>
          <w:sz w:val="22"/>
          <w:szCs w:val="22"/>
        </w:rPr>
        <w:t xml:space="preserve">Cracking </w:t>
      </w:r>
    </w:p>
    <w:p w:rsidR="00413FF1" w:rsidRPr="008167D5" w:rsidRDefault="00E20BF0">
      <w:pPr>
        <w:pStyle w:val="Body"/>
        <w:jc w:val="both"/>
        <w:rPr>
          <w:rFonts w:ascii="Arial"/>
          <w:sz w:val="22"/>
          <w:szCs w:val="22"/>
        </w:rPr>
      </w:pPr>
      <w:r>
        <w:rPr>
          <w:rFonts w:ascii="Arial" w:eastAsia="Arial" w:hAnsi="Arial" w:cs="Arial"/>
          <w:i/>
          <w:iCs/>
          <w:sz w:val="22"/>
          <w:szCs w:val="22"/>
        </w:rPr>
        <w:tab/>
        <w:t>India</w:t>
      </w:r>
      <w:r>
        <w:rPr>
          <w:rFonts w:ascii="Arial"/>
          <w:sz w:val="22"/>
          <w:szCs w:val="22"/>
        </w:rPr>
        <w:t>.</w:t>
      </w:r>
      <w:r>
        <w:rPr>
          <w:rFonts w:hAnsi="Arial"/>
          <w:sz w:val="22"/>
          <w:szCs w:val="22"/>
        </w:rPr>
        <w:t>”</w:t>
      </w:r>
      <w:r>
        <w:rPr>
          <w:rFonts w:hAnsi="Arial"/>
          <w:sz w:val="22"/>
          <w:szCs w:val="22"/>
        </w:rPr>
        <w:t xml:space="preserve">  </w:t>
      </w:r>
      <w:r>
        <w:rPr>
          <w:rFonts w:ascii="Arial"/>
          <w:sz w:val="22"/>
          <w:szCs w:val="22"/>
        </w:rPr>
        <w:t>Defended Fall 2012.</w:t>
      </w:r>
    </w:p>
    <w:p w:rsidR="00413FF1" w:rsidRDefault="00413FF1">
      <w:pPr>
        <w:pStyle w:val="Body"/>
        <w:jc w:val="both"/>
        <w:rPr>
          <w:rFonts w:ascii="Arial" w:eastAsia="Arial" w:hAnsi="Arial" w:cs="Arial"/>
          <w:sz w:val="22"/>
          <w:szCs w:val="22"/>
        </w:rPr>
      </w:pPr>
    </w:p>
    <w:p w:rsidR="00AC4993" w:rsidRDefault="00AC4993">
      <w:pPr>
        <w:pStyle w:val="Body"/>
        <w:jc w:val="both"/>
        <w:rPr>
          <w:rFonts w:ascii="Arial" w:eastAsia="Arial" w:hAnsi="Arial" w:cs="Arial"/>
          <w:sz w:val="22"/>
          <w:szCs w:val="22"/>
        </w:rPr>
      </w:pPr>
      <w:r>
        <w:rPr>
          <w:rFonts w:ascii="Arial" w:eastAsia="Arial" w:hAnsi="Arial" w:cs="Arial"/>
          <w:sz w:val="22"/>
          <w:szCs w:val="22"/>
        </w:rPr>
        <w:t>M.A. Portfolios</w:t>
      </w:r>
    </w:p>
    <w:p w:rsidR="00AC4993" w:rsidRDefault="00AC4993">
      <w:pPr>
        <w:pStyle w:val="Body"/>
        <w:jc w:val="both"/>
        <w:rPr>
          <w:rFonts w:ascii="Arial" w:eastAsia="Arial" w:hAnsi="Arial" w:cs="Arial"/>
          <w:sz w:val="22"/>
          <w:szCs w:val="22"/>
        </w:rPr>
      </w:pPr>
    </w:p>
    <w:p w:rsidR="00AC4993" w:rsidRDefault="00AC4993">
      <w:pPr>
        <w:pStyle w:val="Body"/>
        <w:jc w:val="both"/>
        <w:rPr>
          <w:rFonts w:ascii="Arial" w:eastAsia="Arial" w:hAnsi="Arial" w:cs="Arial"/>
          <w:sz w:val="22"/>
          <w:szCs w:val="22"/>
        </w:rPr>
      </w:pPr>
      <w:r>
        <w:rPr>
          <w:rFonts w:ascii="Arial" w:eastAsia="Arial" w:hAnsi="Arial" w:cs="Arial"/>
          <w:sz w:val="22"/>
          <w:szCs w:val="22"/>
        </w:rPr>
        <w:t>Director. Rima Abdallah. Completed Spring 2019.</w:t>
      </w:r>
    </w:p>
    <w:p w:rsidR="00AC4993" w:rsidRDefault="00AC4993">
      <w:pPr>
        <w:pStyle w:val="Body"/>
        <w:jc w:val="both"/>
        <w:rPr>
          <w:rFonts w:ascii="Arial" w:eastAsia="Arial" w:hAnsi="Arial" w:cs="Arial"/>
          <w:sz w:val="22"/>
          <w:szCs w:val="22"/>
        </w:rPr>
      </w:pPr>
    </w:p>
    <w:p w:rsidR="00AC4993" w:rsidRDefault="00AC4993">
      <w:pPr>
        <w:pStyle w:val="Body"/>
        <w:jc w:val="both"/>
        <w:rPr>
          <w:rFonts w:ascii="Arial" w:eastAsia="Arial" w:hAnsi="Arial" w:cs="Arial"/>
          <w:sz w:val="22"/>
          <w:szCs w:val="22"/>
        </w:rPr>
      </w:pPr>
      <w:r>
        <w:rPr>
          <w:rFonts w:ascii="Arial" w:eastAsia="Arial" w:hAnsi="Arial" w:cs="Arial"/>
          <w:sz w:val="22"/>
          <w:szCs w:val="22"/>
        </w:rPr>
        <w:t xml:space="preserve">Director. Heather </w:t>
      </w:r>
      <w:proofErr w:type="spellStart"/>
      <w:r>
        <w:rPr>
          <w:rFonts w:ascii="Arial" w:eastAsia="Arial" w:hAnsi="Arial" w:cs="Arial"/>
          <w:sz w:val="22"/>
          <w:szCs w:val="22"/>
        </w:rPr>
        <w:t>Listhartke</w:t>
      </w:r>
      <w:proofErr w:type="spellEnd"/>
      <w:r>
        <w:rPr>
          <w:rFonts w:ascii="Arial" w:eastAsia="Arial" w:hAnsi="Arial" w:cs="Arial"/>
          <w:sz w:val="22"/>
          <w:szCs w:val="22"/>
        </w:rPr>
        <w:t>. Completed Spring 2018.</w:t>
      </w:r>
    </w:p>
    <w:p w:rsidR="00A63537" w:rsidRDefault="00A63537">
      <w:pPr>
        <w:pStyle w:val="Body"/>
        <w:jc w:val="both"/>
        <w:rPr>
          <w:rFonts w:ascii="Arial" w:eastAsia="Arial" w:hAnsi="Arial" w:cs="Arial"/>
          <w:sz w:val="22"/>
          <w:szCs w:val="22"/>
        </w:rPr>
      </w:pPr>
    </w:p>
    <w:p w:rsidR="00A63537" w:rsidRDefault="003A31DD">
      <w:pPr>
        <w:pStyle w:val="Body"/>
        <w:jc w:val="both"/>
        <w:rPr>
          <w:rFonts w:ascii="Arial"/>
          <w:sz w:val="22"/>
          <w:szCs w:val="22"/>
        </w:rPr>
      </w:pPr>
      <w:r>
        <w:rPr>
          <w:rFonts w:ascii="Arial"/>
          <w:sz w:val="22"/>
          <w:szCs w:val="22"/>
        </w:rPr>
        <w:t>Dissertations</w:t>
      </w:r>
    </w:p>
    <w:p w:rsidR="00A83E63" w:rsidRDefault="00A83E63">
      <w:pPr>
        <w:pStyle w:val="Body"/>
        <w:jc w:val="both"/>
        <w:rPr>
          <w:rFonts w:ascii="Arial"/>
          <w:sz w:val="22"/>
          <w:szCs w:val="22"/>
        </w:rPr>
      </w:pPr>
    </w:p>
    <w:p w:rsidR="00A83E63" w:rsidRDefault="00A83E63" w:rsidP="00A83E63">
      <w:pPr>
        <w:pStyle w:val="Body"/>
        <w:jc w:val="both"/>
        <w:rPr>
          <w:rFonts w:ascii="Arial"/>
          <w:sz w:val="22"/>
          <w:szCs w:val="22"/>
        </w:rPr>
      </w:pPr>
      <w:r>
        <w:rPr>
          <w:rFonts w:ascii="Arial"/>
          <w:sz w:val="22"/>
          <w:szCs w:val="22"/>
        </w:rPr>
        <w:t xml:space="preserve">Reader. </w:t>
      </w:r>
      <w:proofErr w:type="spellStart"/>
      <w:r>
        <w:rPr>
          <w:rFonts w:ascii="Arial"/>
          <w:sz w:val="22"/>
          <w:szCs w:val="22"/>
        </w:rPr>
        <w:t>Jency</w:t>
      </w:r>
      <w:proofErr w:type="spellEnd"/>
      <w:r>
        <w:rPr>
          <w:rFonts w:ascii="Arial"/>
          <w:sz w:val="22"/>
          <w:szCs w:val="22"/>
        </w:rPr>
        <w:t xml:space="preserve"> Wilson. </w:t>
      </w:r>
      <w:r>
        <w:rPr>
          <w:rFonts w:ascii="Arial"/>
          <w:sz w:val="22"/>
          <w:szCs w:val="22"/>
        </w:rPr>
        <w:t>“</w:t>
      </w:r>
      <w:r w:rsidRPr="00A83E63">
        <w:rPr>
          <w:rFonts w:ascii="Arial"/>
          <w:sz w:val="22"/>
          <w:szCs w:val="22"/>
        </w:rPr>
        <w:t xml:space="preserve">The Diorama of the Sublime: Pseudo-Nature and Fading Femininity in </w:t>
      </w:r>
    </w:p>
    <w:p w:rsidR="00A83E63" w:rsidRPr="00A83E63" w:rsidRDefault="00A83E63" w:rsidP="00A83E63">
      <w:pPr>
        <w:pStyle w:val="Body"/>
        <w:jc w:val="both"/>
        <w:rPr>
          <w:rFonts w:ascii="Arial"/>
          <w:sz w:val="22"/>
          <w:szCs w:val="22"/>
        </w:rPr>
      </w:pPr>
      <w:r>
        <w:rPr>
          <w:rFonts w:ascii="Arial"/>
          <w:sz w:val="22"/>
          <w:szCs w:val="22"/>
        </w:rPr>
        <w:tab/>
      </w:r>
      <w:r w:rsidRPr="00A83E63">
        <w:rPr>
          <w:rFonts w:ascii="Arial"/>
          <w:sz w:val="22"/>
          <w:szCs w:val="22"/>
        </w:rPr>
        <w:t>American Literary Naturalism</w:t>
      </w:r>
      <w:r>
        <w:rPr>
          <w:rFonts w:ascii="Arial"/>
          <w:sz w:val="22"/>
          <w:szCs w:val="22"/>
        </w:rPr>
        <w:t>.</w:t>
      </w:r>
      <w:r>
        <w:rPr>
          <w:rFonts w:ascii="Arial"/>
          <w:sz w:val="22"/>
          <w:szCs w:val="22"/>
        </w:rPr>
        <w:t>”</w:t>
      </w:r>
      <w:r>
        <w:rPr>
          <w:rFonts w:ascii="Arial"/>
          <w:sz w:val="22"/>
          <w:szCs w:val="22"/>
        </w:rPr>
        <w:t xml:space="preserve"> In progress.</w:t>
      </w:r>
    </w:p>
    <w:p w:rsidR="00A83E63" w:rsidRDefault="00A83E63">
      <w:pPr>
        <w:pStyle w:val="Body"/>
        <w:jc w:val="both"/>
        <w:rPr>
          <w:rFonts w:ascii="Arial"/>
          <w:sz w:val="22"/>
          <w:szCs w:val="22"/>
        </w:rPr>
      </w:pPr>
    </w:p>
    <w:p w:rsidR="00187860" w:rsidRDefault="00187860">
      <w:pPr>
        <w:pStyle w:val="Body"/>
        <w:jc w:val="both"/>
        <w:rPr>
          <w:rFonts w:ascii="Arial" w:eastAsia="Arial" w:hAnsi="Arial" w:cs="Arial"/>
          <w:sz w:val="22"/>
          <w:szCs w:val="22"/>
        </w:rPr>
      </w:pPr>
    </w:p>
    <w:p w:rsidR="00187860" w:rsidRDefault="00187860" w:rsidP="00187860">
      <w:pPr>
        <w:pStyle w:val="Body"/>
        <w:jc w:val="both"/>
        <w:rPr>
          <w:rFonts w:ascii="Arial"/>
          <w:sz w:val="22"/>
          <w:szCs w:val="22"/>
        </w:rPr>
      </w:pPr>
      <w:r>
        <w:rPr>
          <w:rFonts w:ascii="Arial"/>
          <w:sz w:val="22"/>
          <w:szCs w:val="22"/>
        </w:rPr>
        <w:t xml:space="preserve">Director. Majed </w:t>
      </w:r>
      <w:proofErr w:type="spellStart"/>
      <w:r>
        <w:rPr>
          <w:rFonts w:ascii="Arial"/>
          <w:sz w:val="22"/>
          <w:szCs w:val="22"/>
        </w:rPr>
        <w:t>Alenezi</w:t>
      </w:r>
      <w:proofErr w:type="spellEnd"/>
      <w:r>
        <w:rPr>
          <w:rFonts w:ascii="Arial"/>
          <w:sz w:val="22"/>
          <w:szCs w:val="22"/>
        </w:rPr>
        <w:t xml:space="preserve">.  </w:t>
      </w:r>
      <w:r>
        <w:rPr>
          <w:rFonts w:hAnsi="Arial"/>
          <w:sz w:val="22"/>
          <w:szCs w:val="22"/>
        </w:rPr>
        <w:t>“</w:t>
      </w:r>
      <w:r>
        <w:rPr>
          <w:rFonts w:ascii="Arial"/>
          <w:sz w:val="22"/>
          <w:szCs w:val="22"/>
        </w:rPr>
        <w:t>Shifting Paradigms of Postcolonial Theory: Internal Concerns of 21</w:t>
      </w:r>
      <w:r w:rsidRPr="005A1CF9">
        <w:rPr>
          <w:rFonts w:ascii="Arial"/>
          <w:sz w:val="22"/>
          <w:szCs w:val="22"/>
          <w:vertAlign w:val="superscript"/>
        </w:rPr>
        <w:t>st</w:t>
      </w:r>
      <w:r>
        <w:rPr>
          <w:rFonts w:ascii="Arial"/>
          <w:sz w:val="22"/>
          <w:szCs w:val="22"/>
        </w:rPr>
        <w:t xml:space="preserve"> </w:t>
      </w:r>
    </w:p>
    <w:p w:rsidR="00187860" w:rsidRDefault="00187860" w:rsidP="00187860">
      <w:pPr>
        <w:pStyle w:val="Body"/>
        <w:ind w:firstLine="720"/>
        <w:jc w:val="both"/>
        <w:rPr>
          <w:rFonts w:ascii="Arial" w:eastAsia="Arial" w:hAnsi="Arial" w:cs="Arial"/>
          <w:sz w:val="22"/>
          <w:szCs w:val="22"/>
        </w:rPr>
      </w:pPr>
      <w:r>
        <w:rPr>
          <w:rFonts w:ascii="Arial"/>
          <w:sz w:val="22"/>
          <w:szCs w:val="22"/>
        </w:rPr>
        <w:t>Century</w:t>
      </w:r>
      <w:r>
        <w:rPr>
          <w:rFonts w:ascii="Arial" w:eastAsia="Arial" w:hAnsi="Arial" w:cs="Arial"/>
          <w:sz w:val="22"/>
          <w:szCs w:val="22"/>
        </w:rPr>
        <w:t xml:space="preserve"> Anglophone Arab Novels.</w:t>
      </w:r>
      <w:r>
        <w:rPr>
          <w:rFonts w:hAnsi="Arial"/>
          <w:sz w:val="22"/>
          <w:szCs w:val="22"/>
        </w:rPr>
        <w:t>”</w:t>
      </w:r>
      <w:r>
        <w:rPr>
          <w:rFonts w:ascii="Arial"/>
          <w:sz w:val="22"/>
          <w:szCs w:val="22"/>
        </w:rPr>
        <w:t xml:space="preserve"> Defended Spring 2019.</w:t>
      </w:r>
    </w:p>
    <w:p w:rsidR="00187860" w:rsidRDefault="00187860" w:rsidP="00187860">
      <w:pPr>
        <w:pStyle w:val="Body"/>
        <w:jc w:val="both"/>
        <w:rPr>
          <w:rFonts w:ascii="Arial" w:eastAsia="Arial" w:hAnsi="Arial" w:cs="Arial"/>
          <w:sz w:val="22"/>
          <w:szCs w:val="22"/>
        </w:rPr>
      </w:pPr>
    </w:p>
    <w:p w:rsidR="00187860" w:rsidRDefault="00187860" w:rsidP="00187860">
      <w:pPr>
        <w:pStyle w:val="Body"/>
        <w:jc w:val="both"/>
        <w:rPr>
          <w:rFonts w:ascii="Arial" w:eastAsia="Arial" w:hAnsi="Arial" w:cs="Arial"/>
          <w:sz w:val="22"/>
          <w:szCs w:val="22"/>
        </w:rPr>
      </w:pPr>
      <w:r>
        <w:rPr>
          <w:rFonts w:ascii="Arial"/>
          <w:sz w:val="22"/>
          <w:szCs w:val="22"/>
        </w:rPr>
        <w:t xml:space="preserve">Director. Matthew Spencer. </w:t>
      </w:r>
      <w:r>
        <w:rPr>
          <w:rFonts w:hAnsi="Arial"/>
          <w:sz w:val="22"/>
          <w:szCs w:val="22"/>
        </w:rPr>
        <w:t>“</w:t>
      </w:r>
      <w:r>
        <w:rPr>
          <w:rFonts w:ascii="Arial"/>
          <w:sz w:val="22"/>
          <w:szCs w:val="22"/>
        </w:rPr>
        <w:t xml:space="preserve">Without Borders: The </w:t>
      </w:r>
      <w:proofErr w:type="spellStart"/>
      <w:r>
        <w:rPr>
          <w:rFonts w:ascii="Arial"/>
          <w:sz w:val="22"/>
          <w:szCs w:val="22"/>
        </w:rPr>
        <w:t>Postnational</w:t>
      </w:r>
      <w:proofErr w:type="spellEnd"/>
      <w:r>
        <w:rPr>
          <w:rFonts w:ascii="Arial"/>
          <w:sz w:val="22"/>
          <w:szCs w:val="22"/>
        </w:rPr>
        <w:t xml:space="preserve"> Imagination in Contemporary </w:t>
      </w:r>
    </w:p>
    <w:p w:rsidR="00187860" w:rsidRDefault="00187860">
      <w:pPr>
        <w:pStyle w:val="Body"/>
        <w:jc w:val="both"/>
        <w:rPr>
          <w:rFonts w:ascii="Arial" w:eastAsia="Arial" w:hAnsi="Arial" w:cs="Arial"/>
          <w:sz w:val="22"/>
          <w:szCs w:val="22"/>
        </w:rPr>
      </w:pPr>
      <w:r>
        <w:rPr>
          <w:rFonts w:ascii="Arial" w:eastAsia="Arial" w:hAnsi="Arial" w:cs="Arial"/>
          <w:sz w:val="22"/>
          <w:szCs w:val="22"/>
        </w:rPr>
        <w:tab/>
        <w:t>Anglophone Literature.</w:t>
      </w:r>
      <w:r>
        <w:rPr>
          <w:rFonts w:hAnsi="Arial"/>
          <w:sz w:val="22"/>
          <w:szCs w:val="22"/>
        </w:rPr>
        <w:t>”</w:t>
      </w:r>
      <w:r>
        <w:rPr>
          <w:rFonts w:hAnsi="Arial"/>
          <w:sz w:val="22"/>
          <w:szCs w:val="22"/>
        </w:rPr>
        <w:t xml:space="preserve"> </w:t>
      </w:r>
      <w:r>
        <w:rPr>
          <w:rFonts w:ascii="Arial"/>
          <w:sz w:val="22"/>
          <w:szCs w:val="22"/>
        </w:rPr>
        <w:t>Defended Spring 2019.</w:t>
      </w:r>
    </w:p>
    <w:p w:rsidR="00A63537" w:rsidRDefault="00A63537">
      <w:pPr>
        <w:pStyle w:val="Body"/>
        <w:jc w:val="both"/>
        <w:rPr>
          <w:rFonts w:ascii="Arial" w:eastAsia="Arial" w:hAnsi="Arial" w:cs="Arial"/>
          <w:sz w:val="22"/>
          <w:szCs w:val="22"/>
        </w:rPr>
      </w:pPr>
    </w:p>
    <w:p w:rsidR="00A63537" w:rsidRDefault="003A31DD">
      <w:pPr>
        <w:pStyle w:val="Body"/>
        <w:jc w:val="both"/>
        <w:rPr>
          <w:rFonts w:ascii="Arial" w:eastAsia="Arial" w:hAnsi="Arial" w:cs="Arial"/>
          <w:sz w:val="22"/>
          <w:szCs w:val="22"/>
        </w:rPr>
      </w:pPr>
      <w:r>
        <w:rPr>
          <w:rFonts w:ascii="Arial"/>
          <w:sz w:val="22"/>
          <w:szCs w:val="22"/>
        </w:rPr>
        <w:t xml:space="preserve">Director. Jennifer Rideout. </w:t>
      </w:r>
      <w:r>
        <w:rPr>
          <w:rFonts w:hAnsi="Arial"/>
          <w:sz w:val="22"/>
          <w:szCs w:val="22"/>
        </w:rPr>
        <w:t>“</w:t>
      </w:r>
      <w:r>
        <w:rPr>
          <w:rFonts w:ascii="Arial"/>
          <w:sz w:val="22"/>
          <w:szCs w:val="22"/>
        </w:rPr>
        <w:t xml:space="preserve">Middle Eastern Emigration in Culinary Fiction and Memoir: A Recipe </w:t>
      </w:r>
    </w:p>
    <w:p w:rsidR="00A63537" w:rsidRDefault="003A31DD">
      <w:pPr>
        <w:pStyle w:val="Body"/>
        <w:jc w:val="both"/>
        <w:rPr>
          <w:rFonts w:ascii="Arial" w:eastAsia="Arial" w:hAnsi="Arial" w:cs="Arial"/>
          <w:sz w:val="22"/>
          <w:szCs w:val="22"/>
        </w:rPr>
      </w:pPr>
      <w:r>
        <w:rPr>
          <w:rFonts w:ascii="Arial" w:eastAsia="Arial" w:hAnsi="Arial" w:cs="Arial"/>
          <w:sz w:val="22"/>
          <w:szCs w:val="22"/>
        </w:rPr>
        <w:tab/>
        <w:t xml:space="preserve">for </w:t>
      </w:r>
      <w:r>
        <w:rPr>
          <w:rFonts w:hAnsi="Arial"/>
          <w:sz w:val="22"/>
          <w:szCs w:val="22"/>
        </w:rPr>
        <w:t>‘</w:t>
      </w:r>
      <w:r>
        <w:rPr>
          <w:rFonts w:ascii="Arial"/>
          <w:sz w:val="22"/>
          <w:szCs w:val="22"/>
        </w:rPr>
        <w:t>Citizen Culinary Diplomacy</w:t>
      </w:r>
      <w:r>
        <w:rPr>
          <w:rFonts w:hAnsi="Arial"/>
          <w:sz w:val="22"/>
          <w:szCs w:val="22"/>
        </w:rPr>
        <w:t>’</w:t>
      </w:r>
      <w:r>
        <w:rPr>
          <w:rFonts w:ascii="Arial"/>
          <w:sz w:val="22"/>
          <w:szCs w:val="22"/>
        </w:rPr>
        <w:t>.</w:t>
      </w:r>
      <w:r>
        <w:rPr>
          <w:rFonts w:hAnsi="Arial"/>
          <w:sz w:val="22"/>
          <w:szCs w:val="22"/>
        </w:rPr>
        <w:t>”</w:t>
      </w:r>
      <w:r>
        <w:rPr>
          <w:rFonts w:hAnsi="Arial"/>
          <w:sz w:val="22"/>
          <w:szCs w:val="22"/>
        </w:rPr>
        <w:t xml:space="preserve"> </w:t>
      </w:r>
      <w:r>
        <w:rPr>
          <w:rFonts w:ascii="Arial"/>
          <w:sz w:val="22"/>
          <w:szCs w:val="22"/>
        </w:rPr>
        <w:t xml:space="preserve">Defended Spring 2018. </w:t>
      </w:r>
    </w:p>
    <w:p w:rsidR="00A63537" w:rsidRDefault="00A63537">
      <w:pPr>
        <w:pStyle w:val="Body"/>
        <w:jc w:val="both"/>
        <w:rPr>
          <w:rFonts w:ascii="Arial" w:eastAsia="Arial" w:hAnsi="Arial" w:cs="Arial"/>
          <w:sz w:val="22"/>
          <w:szCs w:val="22"/>
        </w:rPr>
      </w:pPr>
    </w:p>
    <w:p w:rsidR="008E22A4" w:rsidRDefault="008E22A4" w:rsidP="008E22A4">
      <w:pPr>
        <w:pStyle w:val="Body"/>
        <w:jc w:val="both"/>
        <w:rPr>
          <w:rFonts w:ascii="Arial" w:eastAsia="Arial" w:hAnsi="Arial" w:cs="Arial"/>
          <w:sz w:val="22"/>
          <w:szCs w:val="22"/>
        </w:rPr>
      </w:pPr>
      <w:r>
        <w:rPr>
          <w:rFonts w:ascii="Arial"/>
          <w:sz w:val="22"/>
          <w:szCs w:val="22"/>
        </w:rPr>
        <w:t xml:space="preserve">Reader. Lava Asaad. </w:t>
      </w:r>
      <w:r>
        <w:rPr>
          <w:rFonts w:hAnsi="Arial"/>
          <w:sz w:val="22"/>
          <w:szCs w:val="22"/>
        </w:rPr>
        <w:t>“</w:t>
      </w:r>
      <w:r>
        <w:rPr>
          <w:rFonts w:ascii="Arial"/>
          <w:sz w:val="22"/>
          <w:szCs w:val="22"/>
        </w:rPr>
        <w:t xml:space="preserve">Literature with a White Helmet: The Textual Corporeality of Being, </w:t>
      </w:r>
    </w:p>
    <w:p w:rsidR="008E22A4" w:rsidRDefault="008E22A4" w:rsidP="008E22A4">
      <w:pPr>
        <w:pStyle w:val="Body"/>
        <w:jc w:val="both"/>
        <w:rPr>
          <w:rFonts w:ascii="Arial" w:eastAsia="Arial" w:hAnsi="Arial" w:cs="Arial"/>
          <w:sz w:val="22"/>
          <w:szCs w:val="22"/>
        </w:rPr>
      </w:pPr>
      <w:r>
        <w:rPr>
          <w:rFonts w:ascii="Arial" w:eastAsia="Arial" w:hAnsi="Arial" w:cs="Arial"/>
          <w:sz w:val="22"/>
          <w:szCs w:val="22"/>
        </w:rPr>
        <w:tab/>
        <w:t>Becoming and Representing Refugees.</w:t>
      </w:r>
      <w:r>
        <w:rPr>
          <w:rFonts w:hAnsi="Arial"/>
          <w:sz w:val="22"/>
          <w:szCs w:val="22"/>
        </w:rPr>
        <w:t>”</w:t>
      </w:r>
      <w:r>
        <w:rPr>
          <w:rFonts w:ascii="Arial"/>
          <w:sz w:val="22"/>
          <w:szCs w:val="22"/>
        </w:rPr>
        <w:t xml:space="preserve"> Defended December 2018.</w:t>
      </w:r>
    </w:p>
    <w:p w:rsidR="008E22A4" w:rsidRDefault="008E22A4">
      <w:pPr>
        <w:pStyle w:val="Body"/>
        <w:jc w:val="both"/>
        <w:rPr>
          <w:rFonts w:ascii="Arial" w:eastAsia="Arial" w:hAnsi="Arial" w:cs="Arial"/>
          <w:sz w:val="22"/>
          <w:szCs w:val="22"/>
        </w:rPr>
      </w:pPr>
    </w:p>
    <w:p w:rsidR="00A63537" w:rsidRDefault="003A31DD">
      <w:pPr>
        <w:pStyle w:val="Body"/>
        <w:jc w:val="both"/>
        <w:rPr>
          <w:rFonts w:ascii="Arial" w:eastAsia="Arial" w:hAnsi="Arial" w:cs="Arial"/>
          <w:sz w:val="22"/>
          <w:szCs w:val="22"/>
        </w:rPr>
      </w:pPr>
      <w:r>
        <w:rPr>
          <w:rFonts w:ascii="Arial"/>
          <w:sz w:val="22"/>
          <w:szCs w:val="22"/>
        </w:rPr>
        <w:t xml:space="preserve">Reader. Lama </w:t>
      </w:r>
      <w:proofErr w:type="spellStart"/>
      <w:r>
        <w:rPr>
          <w:rFonts w:ascii="Arial"/>
          <w:sz w:val="22"/>
          <w:szCs w:val="22"/>
        </w:rPr>
        <w:t>Alharbi</w:t>
      </w:r>
      <w:proofErr w:type="spellEnd"/>
      <w:r>
        <w:rPr>
          <w:rFonts w:ascii="Arial"/>
          <w:sz w:val="22"/>
          <w:szCs w:val="22"/>
        </w:rPr>
        <w:t>.</w:t>
      </w:r>
      <w:r>
        <w:rPr>
          <w:rFonts w:hAnsi="Arial"/>
          <w:sz w:val="22"/>
          <w:szCs w:val="22"/>
        </w:rPr>
        <w:t xml:space="preserve"> </w:t>
      </w:r>
      <w:r>
        <w:rPr>
          <w:rFonts w:hAnsi="Arial"/>
          <w:sz w:val="22"/>
          <w:szCs w:val="22"/>
        </w:rPr>
        <w:t>“</w:t>
      </w:r>
      <w:r>
        <w:rPr>
          <w:rFonts w:ascii="Arial"/>
          <w:sz w:val="22"/>
          <w:szCs w:val="22"/>
        </w:rPr>
        <w:t xml:space="preserve">The Nation Revisited: Examining Patriarchal Presence in </w:t>
      </w:r>
      <w:proofErr w:type="spellStart"/>
      <w:r>
        <w:rPr>
          <w:rFonts w:ascii="Arial"/>
          <w:sz w:val="22"/>
          <w:szCs w:val="22"/>
        </w:rPr>
        <w:t>Nuruddin</w:t>
      </w:r>
      <w:proofErr w:type="spellEnd"/>
      <w:r>
        <w:rPr>
          <w:rFonts w:ascii="Arial"/>
          <w:sz w:val="22"/>
          <w:szCs w:val="22"/>
        </w:rPr>
        <w:t xml:space="preserve"> </w:t>
      </w:r>
    </w:p>
    <w:p w:rsidR="00A63537" w:rsidRDefault="003A31DD">
      <w:pPr>
        <w:pStyle w:val="Body"/>
        <w:jc w:val="both"/>
        <w:rPr>
          <w:rFonts w:ascii="Arial" w:eastAsia="Arial" w:hAnsi="Arial" w:cs="Arial"/>
          <w:sz w:val="22"/>
          <w:szCs w:val="22"/>
        </w:rPr>
      </w:pPr>
      <w:r>
        <w:rPr>
          <w:rFonts w:ascii="Arial" w:eastAsia="Arial" w:hAnsi="Arial" w:cs="Arial"/>
          <w:sz w:val="22"/>
          <w:szCs w:val="22"/>
        </w:rPr>
        <w:tab/>
      </w:r>
      <w:r>
        <w:rPr>
          <w:rFonts w:ascii="Arial"/>
          <w:sz w:val="22"/>
          <w:szCs w:val="22"/>
        </w:rPr>
        <w:t>Farah</w:t>
      </w:r>
      <w:r>
        <w:rPr>
          <w:rFonts w:hAnsi="Arial"/>
          <w:sz w:val="22"/>
          <w:szCs w:val="22"/>
        </w:rPr>
        <w:t>’</w:t>
      </w:r>
      <w:r>
        <w:rPr>
          <w:rFonts w:ascii="Arial"/>
          <w:sz w:val="22"/>
          <w:szCs w:val="22"/>
        </w:rPr>
        <w:t xml:space="preserve">s </w:t>
      </w:r>
      <w:r w:rsidRPr="005A1CF9">
        <w:rPr>
          <w:rFonts w:ascii="Arial"/>
          <w:i/>
          <w:sz w:val="22"/>
          <w:szCs w:val="22"/>
        </w:rPr>
        <w:t>Maps</w:t>
      </w:r>
      <w:r>
        <w:rPr>
          <w:rFonts w:ascii="Arial"/>
          <w:sz w:val="22"/>
          <w:szCs w:val="22"/>
        </w:rPr>
        <w:t xml:space="preserve"> and Chimamanda Ngozi Adichie</w:t>
      </w:r>
      <w:r>
        <w:rPr>
          <w:rFonts w:hAnsi="Arial"/>
          <w:sz w:val="22"/>
          <w:szCs w:val="22"/>
        </w:rPr>
        <w:t>’</w:t>
      </w:r>
      <w:r>
        <w:rPr>
          <w:rFonts w:ascii="Arial"/>
          <w:sz w:val="22"/>
          <w:szCs w:val="22"/>
        </w:rPr>
        <w:t xml:space="preserve">s </w:t>
      </w:r>
      <w:r w:rsidRPr="005A1CF9">
        <w:rPr>
          <w:rFonts w:ascii="Arial"/>
          <w:i/>
          <w:sz w:val="22"/>
          <w:szCs w:val="22"/>
        </w:rPr>
        <w:t>Half of a Yellow Sun</w:t>
      </w:r>
      <w:r>
        <w:rPr>
          <w:rFonts w:ascii="Arial"/>
          <w:sz w:val="22"/>
          <w:szCs w:val="22"/>
        </w:rPr>
        <w:t>.</w:t>
      </w:r>
      <w:r>
        <w:rPr>
          <w:rFonts w:hAnsi="Arial"/>
          <w:sz w:val="22"/>
          <w:szCs w:val="22"/>
        </w:rPr>
        <w:t>”</w:t>
      </w:r>
      <w:r>
        <w:rPr>
          <w:rFonts w:hAnsi="Arial"/>
          <w:sz w:val="22"/>
          <w:szCs w:val="22"/>
        </w:rPr>
        <w:t xml:space="preserve"> </w:t>
      </w:r>
      <w:r>
        <w:rPr>
          <w:rFonts w:ascii="Arial"/>
          <w:sz w:val="22"/>
          <w:szCs w:val="22"/>
        </w:rPr>
        <w:t xml:space="preserve">Defended </w:t>
      </w:r>
    </w:p>
    <w:p w:rsidR="00A63537" w:rsidRDefault="003A31DD" w:rsidP="00F01515">
      <w:pPr>
        <w:pStyle w:val="Body"/>
        <w:jc w:val="both"/>
        <w:rPr>
          <w:rFonts w:ascii="Arial" w:eastAsia="Arial" w:hAnsi="Arial" w:cs="Arial"/>
          <w:sz w:val="22"/>
          <w:szCs w:val="22"/>
          <w:lang w:val="sv-SE"/>
        </w:rPr>
      </w:pPr>
      <w:r>
        <w:rPr>
          <w:rFonts w:ascii="Arial" w:eastAsia="Arial" w:hAnsi="Arial" w:cs="Arial"/>
          <w:sz w:val="22"/>
          <w:szCs w:val="22"/>
          <w:lang w:val="sv-SE"/>
        </w:rPr>
        <w:tab/>
        <w:t>Fall 2015.</w:t>
      </w:r>
    </w:p>
    <w:p w:rsidR="0073528C" w:rsidRPr="00F01515" w:rsidRDefault="0073528C" w:rsidP="00F01515">
      <w:pPr>
        <w:pStyle w:val="Body"/>
        <w:jc w:val="both"/>
        <w:rPr>
          <w:rFonts w:ascii="Arial" w:eastAsia="Arial" w:hAnsi="Arial" w:cs="Arial"/>
          <w:sz w:val="22"/>
          <w:szCs w:val="22"/>
          <w:lang w:val="sv-SE"/>
        </w:rPr>
      </w:pPr>
    </w:p>
    <w:p w:rsidR="00A245FE" w:rsidRDefault="00A245FE" w:rsidP="00A245FE">
      <w:pPr>
        <w:pStyle w:val="Body"/>
        <w:jc w:val="both"/>
        <w:rPr>
          <w:rFonts w:ascii="Arial Bold" w:eastAsia="Arial Bold" w:hAnsi="Arial Bold" w:cs="Arial Bold"/>
        </w:rPr>
      </w:pPr>
      <w:r>
        <w:rPr>
          <w:rFonts w:ascii="Arial Bold"/>
        </w:rPr>
        <w:t>Additional Teaching Experience</w:t>
      </w:r>
    </w:p>
    <w:p w:rsidR="00A63537" w:rsidRDefault="003A31DD">
      <w:pPr>
        <w:pStyle w:val="Body"/>
        <w:rPr>
          <w:rFonts w:ascii="Arial Bold" w:eastAsia="Arial Bold" w:hAnsi="Arial Bold" w:cs="Arial Bold"/>
        </w:rPr>
      </w:pPr>
      <w:r>
        <w:rPr>
          <w:rFonts w:ascii="Arial Bold"/>
        </w:rPr>
        <w:tab/>
      </w:r>
    </w:p>
    <w:p w:rsidR="00A63537" w:rsidRPr="00A245FE" w:rsidRDefault="003A31DD">
      <w:pPr>
        <w:pStyle w:val="Body"/>
        <w:rPr>
          <w:rFonts w:ascii="Arial" w:eastAsia="Arial" w:hAnsi="Arial" w:cs="Arial"/>
          <w:sz w:val="22"/>
          <w:szCs w:val="22"/>
        </w:rPr>
      </w:pPr>
      <w:r>
        <w:rPr>
          <w:rFonts w:ascii="Arial"/>
          <w:sz w:val="22"/>
          <w:szCs w:val="22"/>
        </w:rPr>
        <w:t>Adjunct Instructor, Department of Public Administration</w:t>
      </w:r>
      <w:r w:rsidR="00A245FE">
        <w:rPr>
          <w:rFonts w:ascii="Arial"/>
          <w:sz w:val="22"/>
          <w:szCs w:val="22"/>
        </w:rPr>
        <w:t>, Binghamton University</w:t>
      </w:r>
      <w:r>
        <w:rPr>
          <w:rFonts w:ascii="Arial"/>
          <w:sz w:val="22"/>
          <w:szCs w:val="22"/>
        </w:rPr>
        <w:tab/>
        <w:t xml:space="preserve">     2007-2010</w:t>
      </w:r>
    </w:p>
    <w:p w:rsidR="00A63537" w:rsidRDefault="003A31DD">
      <w:pPr>
        <w:pStyle w:val="Body"/>
        <w:rPr>
          <w:rFonts w:ascii="Arial" w:eastAsia="Arial" w:hAnsi="Arial" w:cs="Arial"/>
          <w:sz w:val="22"/>
          <w:szCs w:val="22"/>
        </w:rPr>
      </w:pPr>
      <w:r>
        <w:rPr>
          <w:rFonts w:ascii="Arial"/>
          <w:sz w:val="22"/>
          <w:szCs w:val="22"/>
        </w:rPr>
        <w:t>Graduate Teaching Assistant, Department of English</w:t>
      </w:r>
      <w:r w:rsidR="00A245FE">
        <w:rPr>
          <w:rFonts w:ascii="Arial"/>
          <w:sz w:val="22"/>
          <w:szCs w:val="22"/>
        </w:rPr>
        <w:t>, Binghamton University</w:t>
      </w:r>
      <w:r>
        <w:rPr>
          <w:rFonts w:ascii="Arial"/>
          <w:sz w:val="22"/>
          <w:szCs w:val="22"/>
        </w:rPr>
        <w:tab/>
        <w:t xml:space="preserve">     2005-2010</w:t>
      </w:r>
    </w:p>
    <w:p w:rsidR="00A63537" w:rsidRDefault="003A31DD">
      <w:pPr>
        <w:pStyle w:val="Body"/>
        <w:jc w:val="both"/>
        <w:rPr>
          <w:rFonts w:ascii="Arial" w:eastAsia="Arial" w:hAnsi="Arial" w:cs="Arial"/>
          <w:sz w:val="22"/>
          <w:szCs w:val="22"/>
        </w:rPr>
      </w:pPr>
      <w:r>
        <w:rPr>
          <w:rFonts w:ascii="Arial"/>
          <w:sz w:val="22"/>
          <w:szCs w:val="22"/>
        </w:rPr>
        <w:t>Assistant Director of First Year Writing</w:t>
      </w:r>
      <w:r w:rsidR="00A245FE">
        <w:rPr>
          <w:rFonts w:ascii="Arial"/>
          <w:sz w:val="22"/>
          <w:szCs w:val="22"/>
        </w:rPr>
        <w:t>, Binghamton University</w:t>
      </w:r>
      <w:r>
        <w:rPr>
          <w:rFonts w:ascii="Arial"/>
          <w:sz w:val="22"/>
          <w:szCs w:val="22"/>
        </w:rPr>
        <w:t xml:space="preserve"> </w:t>
      </w:r>
      <w:r w:rsidR="00A245FE">
        <w:rPr>
          <w:rFonts w:ascii="Arial"/>
          <w:sz w:val="22"/>
          <w:szCs w:val="22"/>
        </w:rPr>
        <w:t xml:space="preserve">           </w:t>
      </w:r>
      <w:r>
        <w:rPr>
          <w:rFonts w:ascii="Arial"/>
          <w:sz w:val="22"/>
          <w:szCs w:val="22"/>
        </w:rPr>
        <w:t>Spring 2006</w:t>
      </w:r>
      <w:r w:rsidR="00A245FE">
        <w:rPr>
          <w:rFonts w:ascii="Arial"/>
          <w:sz w:val="22"/>
          <w:szCs w:val="22"/>
        </w:rPr>
        <w:t xml:space="preserve"> -</w:t>
      </w:r>
      <w:r>
        <w:rPr>
          <w:rFonts w:ascii="Arial"/>
          <w:sz w:val="22"/>
          <w:szCs w:val="22"/>
        </w:rPr>
        <w:t>Spring 2008</w:t>
      </w:r>
    </w:p>
    <w:p w:rsidR="00A63537" w:rsidRPr="00A245FE" w:rsidRDefault="003A31DD" w:rsidP="00A245FE">
      <w:pPr>
        <w:pStyle w:val="Body"/>
        <w:jc w:val="both"/>
        <w:rPr>
          <w:rFonts w:ascii="Arial" w:eastAsia="Arial" w:hAnsi="Arial" w:cs="Arial"/>
          <w:sz w:val="22"/>
          <w:szCs w:val="22"/>
        </w:rPr>
      </w:pPr>
      <w:r>
        <w:rPr>
          <w:rFonts w:ascii="Arial"/>
          <w:sz w:val="22"/>
          <w:szCs w:val="22"/>
        </w:rPr>
        <w:t>Coordinator of Teaching Assistant Development</w:t>
      </w:r>
      <w:r w:rsidR="00A245FE">
        <w:rPr>
          <w:rFonts w:ascii="Arial"/>
          <w:sz w:val="22"/>
          <w:szCs w:val="22"/>
        </w:rPr>
        <w:t>, Binghamton University</w:t>
      </w:r>
      <w:r>
        <w:rPr>
          <w:rFonts w:ascii="Arial"/>
          <w:sz w:val="22"/>
          <w:szCs w:val="22"/>
        </w:rPr>
        <w:t xml:space="preserve">              </w:t>
      </w:r>
      <w:r w:rsidR="00A245FE">
        <w:rPr>
          <w:rFonts w:ascii="Arial"/>
          <w:sz w:val="22"/>
          <w:szCs w:val="22"/>
        </w:rPr>
        <w:t xml:space="preserve">      </w:t>
      </w:r>
      <w:r>
        <w:rPr>
          <w:rFonts w:ascii="Arial"/>
          <w:sz w:val="22"/>
          <w:szCs w:val="22"/>
        </w:rPr>
        <w:t>2006</w:t>
      </w:r>
      <w:r w:rsidR="00A245FE">
        <w:rPr>
          <w:rFonts w:ascii="Arial"/>
          <w:sz w:val="22"/>
          <w:szCs w:val="22"/>
        </w:rPr>
        <w:t>-</w:t>
      </w:r>
      <w:r>
        <w:rPr>
          <w:rFonts w:ascii="Arial"/>
          <w:sz w:val="22"/>
          <w:szCs w:val="22"/>
        </w:rPr>
        <w:t xml:space="preserve"> 2007</w:t>
      </w:r>
    </w:p>
    <w:p w:rsidR="00A63537" w:rsidRDefault="003A31DD">
      <w:pPr>
        <w:pStyle w:val="Body"/>
        <w:jc w:val="both"/>
        <w:rPr>
          <w:rFonts w:ascii="Arial" w:eastAsia="Arial" w:hAnsi="Arial" w:cs="Arial"/>
          <w:sz w:val="22"/>
          <w:szCs w:val="22"/>
        </w:rPr>
      </w:pPr>
      <w:r>
        <w:rPr>
          <w:rFonts w:ascii="Arial"/>
          <w:sz w:val="22"/>
          <w:szCs w:val="22"/>
        </w:rPr>
        <w:t xml:space="preserve">Instructor, English Department, </w:t>
      </w:r>
      <w:proofErr w:type="spellStart"/>
      <w:r>
        <w:rPr>
          <w:rFonts w:ascii="Arial"/>
          <w:sz w:val="22"/>
          <w:szCs w:val="22"/>
        </w:rPr>
        <w:t>Archmere</w:t>
      </w:r>
      <w:proofErr w:type="spellEnd"/>
      <w:r>
        <w:rPr>
          <w:rFonts w:ascii="Arial"/>
          <w:sz w:val="22"/>
          <w:szCs w:val="22"/>
        </w:rPr>
        <w:t xml:space="preserve"> Academy, Claymont, DE           </w:t>
      </w:r>
      <w:r>
        <w:rPr>
          <w:rFonts w:ascii="Arial"/>
          <w:sz w:val="22"/>
          <w:szCs w:val="22"/>
        </w:rPr>
        <w:tab/>
      </w:r>
      <w:r>
        <w:rPr>
          <w:rFonts w:ascii="Arial"/>
          <w:sz w:val="22"/>
          <w:szCs w:val="22"/>
        </w:rPr>
        <w:tab/>
        <w:t xml:space="preserve">      1999-2005</w:t>
      </w:r>
    </w:p>
    <w:p w:rsidR="00A63537" w:rsidRDefault="003A31DD">
      <w:pPr>
        <w:pStyle w:val="Body"/>
        <w:jc w:val="both"/>
        <w:rPr>
          <w:rFonts w:ascii="Arial" w:eastAsia="Arial" w:hAnsi="Arial" w:cs="Arial"/>
          <w:sz w:val="22"/>
          <w:szCs w:val="22"/>
        </w:rPr>
      </w:pPr>
      <w:r>
        <w:rPr>
          <w:rFonts w:ascii="Arial"/>
          <w:sz w:val="22"/>
          <w:szCs w:val="22"/>
        </w:rPr>
        <w:t>Educator, Philade</w:t>
      </w:r>
      <w:r w:rsidR="00F01515">
        <w:rPr>
          <w:rFonts w:ascii="Arial"/>
          <w:sz w:val="22"/>
          <w:szCs w:val="22"/>
        </w:rPr>
        <w:t>l</w:t>
      </w:r>
      <w:r>
        <w:rPr>
          <w:rFonts w:ascii="Arial"/>
          <w:sz w:val="22"/>
          <w:szCs w:val="22"/>
        </w:rPr>
        <w:t>phia Zoo, Philadelphia, PA</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 xml:space="preserve">      2003-2005</w:t>
      </w:r>
    </w:p>
    <w:p w:rsidR="00A63537" w:rsidRDefault="003A31DD">
      <w:pPr>
        <w:pStyle w:val="Body"/>
        <w:jc w:val="both"/>
        <w:rPr>
          <w:rFonts w:ascii="Arial" w:eastAsia="Arial" w:hAnsi="Arial" w:cs="Arial"/>
          <w:sz w:val="22"/>
          <w:szCs w:val="22"/>
        </w:rPr>
      </w:pPr>
      <w:r>
        <w:rPr>
          <w:rFonts w:ascii="Arial"/>
          <w:sz w:val="22"/>
          <w:szCs w:val="22"/>
        </w:rPr>
        <w:t>Instructor, Literacy Project, Project HOME, Philadelphia, PA</w:t>
      </w:r>
      <w:r>
        <w:rPr>
          <w:rFonts w:ascii="Arial"/>
          <w:sz w:val="22"/>
          <w:szCs w:val="22"/>
        </w:rPr>
        <w:tab/>
        <w:t xml:space="preserve">          </w:t>
      </w:r>
      <w:r>
        <w:rPr>
          <w:rFonts w:ascii="Arial"/>
          <w:sz w:val="22"/>
          <w:szCs w:val="22"/>
        </w:rPr>
        <w:tab/>
      </w:r>
      <w:r>
        <w:rPr>
          <w:rFonts w:ascii="Arial"/>
          <w:sz w:val="22"/>
          <w:szCs w:val="22"/>
        </w:rPr>
        <w:tab/>
        <w:t xml:space="preserve">      2003-2004</w:t>
      </w:r>
    </w:p>
    <w:p w:rsidR="00A63537" w:rsidRDefault="003A31DD">
      <w:pPr>
        <w:pStyle w:val="Body"/>
        <w:jc w:val="both"/>
        <w:rPr>
          <w:rFonts w:ascii="Arial" w:eastAsia="Arial" w:hAnsi="Arial" w:cs="Arial"/>
          <w:sz w:val="22"/>
          <w:szCs w:val="22"/>
        </w:rPr>
      </w:pPr>
      <w:r>
        <w:rPr>
          <w:rFonts w:ascii="Arial"/>
          <w:sz w:val="22"/>
          <w:szCs w:val="22"/>
        </w:rPr>
        <w:t>Instructor, English Department, Neumann College, Aston, PA</w:t>
      </w:r>
      <w:r>
        <w:rPr>
          <w:rFonts w:ascii="Arial"/>
          <w:sz w:val="22"/>
          <w:szCs w:val="22"/>
        </w:rPr>
        <w:tab/>
        <w:t xml:space="preserve">         </w:t>
      </w:r>
      <w:r>
        <w:rPr>
          <w:rFonts w:ascii="Arial"/>
          <w:sz w:val="22"/>
          <w:szCs w:val="22"/>
        </w:rPr>
        <w:tab/>
      </w:r>
      <w:r>
        <w:rPr>
          <w:rFonts w:ascii="Arial"/>
          <w:sz w:val="22"/>
          <w:szCs w:val="22"/>
        </w:rPr>
        <w:tab/>
        <w:t xml:space="preserve">      2001</w:t>
      </w:r>
      <w:r>
        <w:rPr>
          <w:rFonts w:ascii="Arial"/>
          <w:sz w:val="22"/>
          <w:szCs w:val="22"/>
        </w:rPr>
        <w:tab/>
      </w:r>
    </w:p>
    <w:p w:rsidR="00A83E63" w:rsidRDefault="00A83E63">
      <w:pPr>
        <w:pStyle w:val="Body"/>
        <w:jc w:val="both"/>
        <w:rPr>
          <w:rFonts w:ascii="Arial"/>
          <w:sz w:val="22"/>
          <w:szCs w:val="22"/>
        </w:rPr>
      </w:pPr>
      <w:r>
        <w:rPr>
          <w:rFonts w:ascii="Arial"/>
          <w:sz w:val="22"/>
          <w:szCs w:val="22"/>
        </w:rPr>
        <w:t>Graduate Teaching Assistant</w:t>
      </w:r>
      <w:r w:rsidR="003A31DD">
        <w:rPr>
          <w:rFonts w:ascii="Arial"/>
          <w:sz w:val="22"/>
          <w:szCs w:val="22"/>
        </w:rPr>
        <w:t xml:space="preserve">, English Department, University of Delaware, </w:t>
      </w:r>
    </w:p>
    <w:p w:rsidR="00A63537" w:rsidRDefault="00A83E63">
      <w:pPr>
        <w:pStyle w:val="Body"/>
        <w:jc w:val="both"/>
        <w:rPr>
          <w:rFonts w:ascii="Arial" w:eastAsia="Arial" w:hAnsi="Arial" w:cs="Arial"/>
          <w:sz w:val="22"/>
          <w:szCs w:val="22"/>
        </w:rPr>
      </w:pPr>
      <w:r>
        <w:rPr>
          <w:rFonts w:ascii="Arial"/>
          <w:sz w:val="22"/>
          <w:szCs w:val="22"/>
        </w:rPr>
        <w:tab/>
      </w:r>
      <w:r w:rsidR="003A31DD">
        <w:rPr>
          <w:rFonts w:ascii="Arial"/>
          <w:sz w:val="22"/>
          <w:szCs w:val="22"/>
        </w:rPr>
        <w:t xml:space="preserve">Newark, DE         </w:t>
      </w:r>
      <w:r w:rsidR="003A31DD">
        <w:rPr>
          <w:rFonts w:ascii="Arial"/>
          <w:sz w:val="22"/>
          <w:szCs w:val="22"/>
        </w:rPr>
        <w:tab/>
      </w:r>
      <w:r w:rsidR="003A31DD">
        <w:rPr>
          <w:rFonts w:ascii="Arial"/>
          <w:sz w:val="22"/>
          <w:szCs w:val="22"/>
        </w:rPr>
        <w:tab/>
        <w:t xml:space="preserve">      </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 xml:space="preserve">      </w:t>
      </w:r>
      <w:r w:rsidR="003A31DD">
        <w:rPr>
          <w:rFonts w:ascii="Arial"/>
          <w:sz w:val="22"/>
          <w:szCs w:val="22"/>
        </w:rPr>
        <w:t>1997-1999</w:t>
      </w:r>
    </w:p>
    <w:p w:rsidR="00A8399B" w:rsidRDefault="003A31DD" w:rsidP="00A8399B">
      <w:pPr>
        <w:pStyle w:val="Body"/>
        <w:jc w:val="both"/>
        <w:rPr>
          <w:rFonts w:ascii="Arial" w:eastAsia="Arial" w:hAnsi="Arial" w:cs="Arial"/>
          <w:sz w:val="22"/>
          <w:szCs w:val="22"/>
        </w:rPr>
      </w:pPr>
      <w:r>
        <w:rPr>
          <w:rFonts w:ascii="Arial"/>
          <w:sz w:val="22"/>
          <w:szCs w:val="22"/>
        </w:rPr>
        <w:t xml:space="preserve">Tutor, Writing Center, University of Delaware, Newark, DE </w:t>
      </w:r>
      <w:r>
        <w:rPr>
          <w:rFonts w:ascii="Arial"/>
          <w:sz w:val="22"/>
          <w:szCs w:val="22"/>
        </w:rPr>
        <w:tab/>
        <w:t xml:space="preserve">         </w:t>
      </w:r>
      <w:r>
        <w:rPr>
          <w:rFonts w:ascii="Arial"/>
          <w:sz w:val="22"/>
          <w:szCs w:val="22"/>
        </w:rPr>
        <w:tab/>
      </w:r>
      <w:r>
        <w:rPr>
          <w:rFonts w:ascii="Arial"/>
          <w:sz w:val="22"/>
          <w:szCs w:val="22"/>
        </w:rPr>
        <w:tab/>
        <w:t xml:space="preserve">      </w:t>
      </w:r>
      <w:r w:rsidR="00A83E63">
        <w:rPr>
          <w:rFonts w:ascii="Arial"/>
          <w:sz w:val="22"/>
          <w:szCs w:val="22"/>
        </w:rPr>
        <w:tab/>
        <w:t xml:space="preserve">      </w:t>
      </w:r>
      <w:r>
        <w:rPr>
          <w:rFonts w:ascii="Arial"/>
          <w:sz w:val="22"/>
          <w:szCs w:val="22"/>
        </w:rPr>
        <w:t>1997</w:t>
      </w:r>
    </w:p>
    <w:p w:rsidR="00A83E63" w:rsidRDefault="00A83E63" w:rsidP="00A8399B">
      <w:pPr>
        <w:pStyle w:val="Body"/>
        <w:jc w:val="both"/>
        <w:rPr>
          <w:rFonts w:ascii="Arial Bold"/>
        </w:rPr>
      </w:pPr>
    </w:p>
    <w:p w:rsidR="004709D3" w:rsidRDefault="004709D3" w:rsidP="00A8399B">
      <w:pPr>
        <w:pStyle w:val="Body"/>
        <w:jc w:val="both"/>
        <w:rPr>
          <w:rFonts w:ascii="Arial Bold"/>
        </w:rPr>
      </w:pPr>
    </w:p>
    <w:p w:rsidR="00A63537" w:rsidRPr="00A8399B" w:rsidRDefault="003A31DD" w:rsidP="00A8399B">
      <w:pPr>
        <w:pStyle w:val="Body"/>
        <w:jc w:val="both"/>
        <w:rPr>
          <w:rFonts w:ascii="Arial" w:eastAsia="Arial" w:hAnsi="Arial" w:cs="Arial"/>
          <w:sz w:val="22"/>
          <w:szCs w:val="22"/>
        </w:rPr>
      </w:pPr>
      <w:r>
        <w:rPr>
          <w:rFonts w:ascii="Arial Bold"/>
        </w:rPr>
        <w:t>GRANTS, HONORS AND AWARDS:</w:t>
      </w:r>
    </w:p>
    <w:p w:rsidR="00A63537" w:rsidRDefault="00A63537">
      <w:pPr>
        <w:pStyle w:val="Body"/>
        <w:rPr>
          <w:rFonts w:ascii="Arial" w:eastAsia="Arial" w:hAnsi="Arial" w:cs="Arial"/>
        </w:rPr>
      </w:pPr>
    </w:p>
    <w:p w:rsidR="00F01515" w:rsidRDefault="00F01515">
      <w:pPr>
        <w:pStyle w:val="Body"/>
        <w:rPr>
          <w:rFonts w:ascii="Arial"/>
          <w:sz w:val="22"/>
          <w:szCs w:val="22"/>
        </w:rPr>
      </w:pPr>
      <w:r>
        <w:rPr>
          <w:rFonts w:ascii="Arial"/>
          <w:sz w:val="22"/>
          <w:szCs w:val="22"/>
        </w:rPr>
        <w:t>Funded</w:t>
      </w:r>
      <w:r w:rsidR="008A06B9">
        <w:rPr>
          <w:rFonts w:ascii="Arial"/>
          <w:sz w:val="22"/>
          <w:szCs w:val="22"/>
        </w:rPr>
        <w:t xml:space="preserve"> to facilitate </w:t>
      </w:r>
      <w:r w:rsidR="003A31DD">
        <w:rPr>
          <w:rFonts w:ascii="Arial"/>
          <w:sz w:val="22"/>
          <w:szCs w:val="22"/>
        </w:rPr>
        <w:t xml:space="preserve">Faculty Learning Community, </w:t>
      </w:r>
      <w:r w:rsidR="003A31DD">
        <w:rPr>
          <w:rFonts w:hAnsi="Arial"/>
          <w:sz w:val="22"/>
          <w:szCs w:val="22"/>
        </w:rPr>
        <w:t>“</w:t>
      </w:r>
      <w:r w:rsidR="003A31DD">
        <w:rPr>
          <w:rFonts w:ascii="Arial"/>
          <w:sz w:val="22"/>
          <w:szCs w:val="22"/>
        </w:rPr>
        <w:t>Incorporating Global Perspectives</w:t>
      </w:r>
      <w:r w:rsidR="003A31DD">
        <w:rPr>
          <w:rFonts w:hAnsi="Arial"/>
          <w:sz w:val="22"/>
          <w:szCs w:val="22"/>
        </w:rPr>
        <w:t>”</w:t>
      </w:r>
      <w:r w:rsidR="003A31DD">
        <w:rPr>
          <w:rFonts w:hAnsi="Arial"/>
          <w:sz w:val="22"/>
          <w:szCs w:val="22"/>
        </w:rPr>
        <w:t xml:space="preserve"> </w:t>
      </w:r>
      <w:r w:rsidR="003A31DD">
        <w:rPr>
          <w:rFonts w:ascii="Arial"/>
          <w:sz w:val="22"/>
          <w:szCs w:val="22"/>
        </w:rPr>
        <w:t>(2018-</w:t>
      </w:r>
    </w:p>
    <w:p w:rsidR="00A63537" w:rsidRDefault="00F01515">
      <w:pPr>
        <w:pStyle w:val="Body"/>
        <w:rPr>
          <w:rFonts w:ascii="Arial" w:eastAsia="Arial" w:hAnsi="Arial" w:cs="Arial"/>
          <w:sz w:val="22"/>
          <w:szCs w:val="22"/>
        </w:rPr>
      </w:pPr>
      <w:r>
        <w:rPr>
          <w:rFonts w:ascii="Arial"/>
          <w:sz w:val="22"/>
          <w:szCs w:val="22"/>
        </w:rPr>
        <w:tab/>
      </w:r>
      <w:r w:rsidR="003A31DD">
        <w:rPr>
          <w:rFonts w:ascii="Arial"/>
          <w:sz w:val="22"/>
          <w:szCs w:val="22"/>
        </w:rPr>
        <w:t>2019)</w:t>
      </w:r>
    </w:p>
    <w:p w:rsidR="00AC4993" w:rsidRDefault="00AC4993">
      <w:pPr>
        <w:pStyle w:val="Body"/>
        <w:rPr>
          <w:rFonts w:ascii="Arial"/>
          <w:sz w:val="22"/>
          <w:szCs w:val="22"/>
        </w:rPr>
      </w:pPr>
      <w:r>
        <w:rPr>
          <w:rFonts w:ascii="Arial"/>
          <w:sz w:val="22"/>
          <w:szCs w:val="22"/>
        </w:rPr>
        <w:t>Phi Kappa Phi Inspirational Teacher Recognition (2019</w:t>
      </w:r>
      <w:r w:rsidR="0073528C">
        <w:rPr>
          <w:rFonts w:ascii="Arial"/>
          <w:sz w:val="22"/>
          <w:szCs w:val="22"/>
        </w:rPr>
        <w:t>, 2012</w:t>
      </w:r>
      <w:r>
        <w:rPr>
          <w:rFonts w:ascii="Arial"/>
          <w:sz w:val="22"/>
          <w:szCs w:val="22"/>
        </w:rPr>
        <w:t>)</w:t>
      </w:r>
    </w:p>
    <w:p w:rsidR="00A63537" w:rsidRDefault="003A31DD">
      <w:pPr>
        <w:pStyle w:val="Body"/>
        <w:rPr>
          <w:rFonts w:ascii="Arial" w:eastAsia="Arial" w:hAnsi="Arial" w:cs="Arial"/>
          <w:sz w:val="22"/>
          <w:szCs w:val="22"/>
        </w:rPr>
      </w:pPr>
      <w:proofErr w:type="spellStart"/>
      <w:r>
        <w:rPr>
          <w:rFonts w:ascii="Arial"/>
          <w:sz w:val="22"/>
          <w:szCs w:val="22"/>
        </w:rPr>
        <w:t>Ayne</w:t>
      </w:r>
      <w:proofErr w:type="spellEnd"/>
      <w:r>
        <w:rPr>
          <w:rFonts w:ascii="Arial"/>
          <w:sz w:val="22"/>
          <w:szCs w:val="22"/>
        </w:rPr>
        <w:t xml:space="preserve"> Cantrell Award for Outstanding Service to MTSU Women</w:t>
      </w:r>
      <w:r>
        <w:rPr>
          <w:rFonts w:hAnsi="Arial"/>
          <w:sz w:val="22"/>
          <w:szCs w:val="22"/>
        </w:rPr>
        <w:t>’</w:t>
      </w:r>
      <w:r>
        <w:rPr>
          <w:rFonts w:ascii="Arial"/>
          <w:sz w:val="22"/>
          <w:szCs w:val="22"/>
        </w:rPr>
        <w:t xml:space="preserve">s and Gender Studies </w:t>
      </w:r>
      <w:r>
        <w:rPr>
          <w:rFonts w:ascii="Arial"/>
          <w:sz w:val="22"/>
          <w:szCs w:val="22"/>
        </w:rPr>
        <w:tab/>
      </w:r>
    </w:p>
    <w:p w:rsidR="00A63537" w:rsidRDefault="003A31DD">
      <w:pPr>
        <w:pStyle w:val="Body"/>
        <w:rPr>
          <w:rFonts w:ascii="Arial" w:eastAsia="Arial" w:hAnsi="Arial" w:cs="Arial"/>
          <w:sz w:val="22"/>
          <w:szCs w:val="22"/>
        </w:rPr>
      </w:pPr>
      <w:r>
        <w:rPr>
          <w:rFonts w:ascii="Arial" w:eastAsia="Arial" w:hAnsi="Arial" w:cs="Arial"/>
          <w:sz w:val="22"/>
          <w:szCs w:val="22"/>
        </w:rPr>
        <w:tab/>
        <w:t>Program (2018)</w:t>
      </w:r>
    </w:p>
    <w:p w:rsidR="00A63537" w:rsidRDefault="003A31DD">
      <w:pPr>
        <w:pStyle w:val="Body"/>
        <w:rPr>
          <w:rFonts w:ascii="Arial Bold" w:eastAsia="Arial Bold" w:hAnsi="Arial Bold" w:cs="Arial Bold"/>
          <w:sz w:val="22"/>
          <w:szCs w:val="22"/>
        </w:rPr>
      </w:pPr>
      <w:r>
        <w:rPr>
          <w:rFonts w:ascii="Arial"/>
          <w:sz w:val="22"/>
          <w:szCs w:val="22"/>
        </w:rPr>
        <w:t>Outstanding Teaching Award, Women</w:t>
      </w:r>
      <w:r>
        <w:rPr>
          <w:rFonts w:hAnsi="Arial"/>
          <w:sz w:val="22"/>
          <w:szCs w:val="22"/>
        </w:rPr>
        <w:t>’</w:t>
      </w:r>
      <w:r>
        <w:rPr>
          <w:rFonts w:ascii="Arial"/>
          <w:sz w:val="22"/>
          <w:szCs w:val="22"/>
        </w:rPr>
        <w:t>s and Gender Studies Program (2017)</w:t>
      </w:r>
      <w:r>
        <w:rPr>
          <w:rFonts w:ascii="Arial Bold"/>
          <w:sz w:val="22"/>
          <w:szCs w:val="22"/>
        </w:rPr>
        <w:t xml:space="preserve"> </w:t>
      </w:r>
    </w:p>
    <w:p w:rsidR="00A63537" w:rsidRDefault="003A31DD">
      <w:pPr>
        <w:pStyle w:val="Body"/>
        <w:rPr>
          <w:rFonts w:ascii="Arial" w:eastAsia="Arial" w:hAnsi="Arial" w:cs="Arial"/>
          <w:sz w:val="22"/>
          <w:szCs w:val="22"/>
        </w:rPr>
      </w:pPr>
      <w:r>
        <w:rPr>
          <w:rFonts w:ascii="Arial"/>
          <w:sz w:val="22"/>
          <w:szCs w:val="22"/>
        </w:rPr>
        <w:t>Travel Award, German Association of Australian Studies, Stuttgart, Germany (2012)</w:t>
      </w:r>
    </w:p>
    <w:p w:rsidR="00A63537" w:rsidRDefault="003A31DD">
      <w:pPr>
        <w:pStyle w:val="Body"/>
        <w:rPr>
          <w:rFonts w:ascii="Arial" w:eastAsia="Arial" w:hAnsi="Arial" w:cs="Arial"/>
          <w:sz w:val="22"/>
          <w:szCs w:val="22"/>
        </w:rPr>
      </w:pPr>
      <w:r>
        <w:rPr>
          <w:rFonts w:ascii="Arial"/>
          <w:sz w:val="22"/>
          <w:szCs w:val="22"/>
        </w:rPr>
        <w:t>President</w:t>
      </w:r>
      <w:r>
        <w:rPr>
          <w:rFonts w:hAnsi="Arial"/>
          <w:sz w:val="22"/>
          <w:szCs w:val="22"/>
        </w:rPr>
        <w:t>’</w:t>
      </w:r>
      <w:r>
        <w:rPr>
          <w:rFonts w:ascii="Arial"/>
          <w:sz w:val="22"/>
          <w:szCs w:val="22"/>
        </w:rPr>
        <w:t>s Commission on the Status of Women Curriculum Integration Grant (2012)</w:t>
      </w:r>
    </w:p>
    <w:p w:rsidR="00A63537" w:rsidRPr="00E3007D" w:rsidRDefault="003A31DD" w:rsidP="00E3007D">
      <w:pPr>
        <w:pStyle w:val="Body"/>
        <w:rPr>
          <w:rFonts w:ascii="Arial" w:eastAsia="Arial" w:hAnsi="Arial" w:cs="Arial"/>
          <w:sz w:val="22"/>
          <w:szCs w:val="22"/>
        </w:rPr>
      </w:pPr>
      <w:r>
        <w:rPr>
          <w:rFonts w:ascii="Arial"/>
          <w:sz w:val="22"/>
          <w:szCs w:val="22"/>
        </w:rPr>
        <w:t xml:space="preserve">Access and Diversity Grant, College of Liberal Arts, MTSU (2011) </w:t>
      </w:r>
    </w:p>
    <w:p w:rsidR="00A63537" w:rsidRDefault="00A63537">
      <w:pPr>
        <w:pStyle w:val="BodyTextIndent"/>
        <w:ind w:left="0"/>
        <w:jc w:val="both"/>
        <w:rPr>
          <w:sz w:val="22"/>
          <w:szCs w:val="22"/>
        </w:rPr>
      </w:pPr>
    </w:p>
    <w:p w:rsidR="004709D3" w:rsidRDefault="004709D3">
      <w:pPr>
        <w:pStyle w:val="BodyTextIndent"/>
        <w:ind w:left="0"/>
        <w:jc w:val="both"/>
        <w:rPr>
          <w:sz w:val="22"/>
          <w:szCs w:val="22"/>
        </w:rPr>
      </w:pPr>
    </w:p>
    <w:p w:rsidR="004709D3" w:rsidRDefault="004709D3">
      <w:pPr>
        <w:pStyle w:val="BodyTextIndent"/>
        <w:ind w:left="0"/>
        <w:jc w:val="both"/>
        <w:rPr>
          <w:sz w:val="22"/>
          <w:szCs w:val="22"/>
        </w:rPr>
      </w:pPr>
    </w:p>
    <w:p w:rsidR="004709D3" w:rsidRDefault="004709D3">
      <w:pPr>
        <w:pStyle w:val="BodyTextIndent"/>
        <w:ind w:left="0"/>
        <w:jc w:val="both"/>
        <w:rPr>
          <w:sz w:val="22"/>
          <w:szCs w:val="22"/>
        </w:rPr>
      </w:pPr>
    </w:p>
    <w:p w:rsidR="004709D3" w:rsidRDefault="004709D3">
      <w:pPr>
        <w:pStyle w:val="BodyTextIndent"/>
        <w:ind w:left="0"/>
        <w:jc w:val="both"/>
        <w:rPr>
          <w:sz w:val="22"/>
          <w:szCs w:val="22"/>
        </w:rPr>
      </w:pPr>
    </w:p>
    <w:p w:rsidR="004709D3" w:rsidRDefault="004709D3">
      <w:pPr>
        <w:pStyle w:val="BodyTextIndent"/>
        <w:ind w:left="0"/>
        <w:jc w:val="both"/>
        <w:rPr>
          <w:sz w:val="22"/>
          <w:szCs w:val="22"/>
        </w:rPr>
      </w:pPr>
    </w:p>
    <w:p w:rsidR="00A63537" w:rsidRDefault="003A31DD">
      <w:pPr>
        <w:pStyle w:val="BodyTextIndent"/>
        <w:ind w:left="0"/>
        <w:jc w:val="both"/>
        <w:rPr>
          <w:rFonts w:ascii="Arial Bold" w:eastAsia="Arial Bold" w:hAnsi="Arial Bold" w:cs="Arial Bold"/>
        </w:rPr>
      </w:pPr>
      <w:r>
        <w:rPr>
          <w:rFonts w:ascii="Arial Bold"/>
        </w:rPr>
        <w:lastRenderedPageBreak/>
        <w:t>PROFESSIONAL SERVICE:</w:t>
      </w:r>
    </w:p>
    <w:p w:rsidR="00A63537" w:rsidRDefault="00A63537">
      <w:pPr>
        <w:pStyle w:val="BodyTextIndent"/>
        <w:ind w:left="0"/>
        <w:jc w:val="both"/>
        <w:rPr>
          <w:sz w:val="22"/>
          <w:szCs w:val="22"/>
        </w:rPr>
      </w:pPr>
    </w:p>
    <w:p w:rsidR="00A63537" w:rsidRDefault="003A31DD">
      <w:pPr>
        <w:pStyle w:val="BodyTextIndent"/>
        <w:ind w:left="0"/>
        <w:jc w:val="both"/>
        <w:rPr>
          <w:sz w:val="22"/>
          <w:szCs w:val="22"/>
        </w:rPr>
      </w:pPr>
      <w:r>
        <w:rPr>
          <w:sz w:val="22"/>
          <w:szCs w:val="22"/>
        </w:rPr>
        <w:t>English Department:</w:t>
      </w:r>
    </w:p>
    <w:p w:rsidR="00A63537" w:rsidRDefault="00A63537">
      <w:pPr>
        <w:pStyle w:val="BodyTextIndent"/>
        <w:ind w:left="0"/>
        <w:jc w:val="both"/>
        <w:rPr>
          <w:sz w:val="22"/>
          <w:szCs w:val="22"/>
        </w:rPr>
      </w:pPr>
    </w:p>
    <w:p w:rsidR="00A8399B" w:rsidRDefault="00A8399B">
      <w:pPr>
        <w:pStyle w:val="BodyTextIndent"/>
        <w:ind w:left="0"/>
        <w:jc w:val="both"/>
        <w:rPr>
          <w:sz w:val="22"/>
          <w:szCs w:val="22"/>
        </w:rPr>
      </w:pPr>
      <w:r>
        <w:rPr>
          <w:sz w:val="22"/>
          <w:szCs w:val="22"/>
        </w:rPr>
        <w:t>Graduate Student Advisor (Spring 2020-present)</w:t>
      </w:r>
    </w:p>
    <w:p w:rsidR="00E3007D" w:rsidRDefault="00E3007D">
      <w:pPr>
        <w:pStyle w:val="BodyTextIndent"/>
        <w:ind w:left="0"/>
        <w:jc w:val="both"/>
        <w:rPr>
          <w:sz w:val="22"/>
          <w:szCs w:val="22"/>
        </w:rPr>
      </w:pPr>
      <w:r>
        <w:rPr>
          <w:sz w:val="22"/>
          <w:szCs w:val="22"/>
        </w:rPr>
        <w:t>Member, English Department Graduate Committee (Fall 2018-present</w:t>
      </w:r>
      <w:r w:rsidR="00141F87">
        <w:rPr>
          <w:sz w:val="22"/>
          <w:szCs w:val="22"/>
        </w:rPr>
        <w:t>; Fall 2013-Spring 2016</w:t>
      </w:r>
      <w:r>
        <w:rPr>
          <w:sz w:val="22"/>
          <w:szCs w:val="22"/>
        </w:rPr>
        <w:t>)</w:t>
      </w:r>
    </w:p>
    <w:p w:rsidR="00A63537" w:rsidRDefault="003A31DD">
      <w:pPr>
        <w:pStyle w:val="BodyTextIndent"/>
        <w:ind w:left="0"/>
        <w:jc w:val="both"/>
        <w:rPr>
          <w:sz w:val="22"/>
          <w:szCs w:val="22"/>
        </w:rPr>
      </w:pPr>
      <w:r>
        <w:rPr>
          <w:sz w:val="22"/>
          <w:szCs w:val="22"/>
        </w:rPr>
        <w:t>Member, Faculty Governance Committee (Fall 2017-</w:t>
      </w:r>
      <w:r w:rsidR="004709D3">
        <w:rPr>
          <w:sz w:val="22"/>
          <w:szCs w:val="22"/>
        </w:rPr>
        <w:t>Spring 2020</w:t>
      </w:r>
      <w:r>
        <w:rPr>
          <w:sz w:val="22"/>
          <w:szCs w:val="22"/>
        </w:rPr>
        <w:t>)</w:t>
      </w:r>
    </w:p>
    <w:p w:rsidR="00A63537" w:rsidRDefault="003A31DD">
      <w:pPr>
        <w:pStyle w:val="BodyTextIndent"/>
        <w:ind w:left="0"/>
        <w:jc w:val="both"/>
        <w:rPr>
          <w:sz w:val="22"/>
          <w:szCs w:val="22"/>
        </w:rPr>
      </w:pPr>
      <w:r>
        <w:rPr>
          <w:sz w:val="22"/>
          <w:szCs w:val="22"/>
        </w:rPr>
        <w:t>Member, Peck Awards Committe</w:t>
      </w:r>
      <w:r w:rsidR="00FD216C">
        <w:rPr>
          <w:sz w:val="22"/>
          <w:szCs w:val="22"/>
        </w:rPr>
        <w:t>e</w:t>
      </w:r>
      <w:r>
        <w:rPr>
          <w:sz w:val="22"/>
          <w:szCs w:val="22"/>
        </w:rPr>
        <w:t xml:space="preserve"> (Fall 2017-</w:t>
      </w:r>
      <w:r w:rsidR="004709D3">
        <w:rPr>
          <w:sz w:val="22"/>
          <w:szCs w:val="22"/>
        </w:rPr>
        <w:t>Spring 2020</w:t>
      </w:r>
      <w:r>
        <w:rPr>
          <w:sz w:val="22"/>
          <w:szCs w:val="22"/>
        </w:rPr>
        <w:t>)</w:t>
      </w:r>
    </w:p>
    <w:p w:rsidR="00FD216C" w:rsidRDefault="003A31DD">
      <w:pPr>
        <w:pStyle w:val="BodyTextIndent"/>
        <w:ind w:left="0"/>
        <w:jc w:val="both"/>
        <w:rPr>
          <w:sz w:val="22"/>
          <w:szCs w:val="22"/>
        </w:rPr>
      </w:pPr>
      <w:r>
        <w:rPr>
          <w:sz w:val="22"/>
          <w:szCs w:val="22"/>
        </w:rPr>
        <w:t>Faculty Mentor (Fall 2017-present)</w:t>
      </w:r>
    </w:p>
    <w:p w:rsidR="00550BE1" w:rsidRDefault="00550BE1" w:rsidP="00550BE1">
      <w:pPr>
        <w:pStyle w:val="BodyTextIndent"/>
        <w:ind w:left="0"/>
        <w:jc w:val="both"/>
        <w:rPr>
          <w:sz w:val="22"/>
          <w:szCs w:val="22"/>
        </w:rPr>
      </w:pPr>
      <w:r>
        <w:rPr>
          <w:sz w:val="22"/>
          <w:szCs w:val="22"/>
        </w:rPr>
        <w:t>Exam Writer and Evaluator, PhD Preliminary Examination in Criticism and Critical Theory (Spring 2019)</w:t>
      </w:r>
    </w:p>
    <w:p w:rsidR="00E20BF0" w:rsidRDefault="00E20BF0" w:rsidP="00E20BF0">
      <w:pPr>
        <w:pStyle w:val="BodyTextIndent"/>
        <w:ind w:left="0"/>
        <w:jc w:val="both"/>
        <w:rPr>
          <w:sz w:val="22"/>
          <w:szCs w:val="22"/>
        </w:rPr>
      </w:pPr>
      <w:r>
        <w:rPr>
          <w:sz w:val="22"/>
          <w:szCs w:val="22"/>
        </w:rPr>
        <w:t>Exam Writer and Evaluator, PhD Qualifying Examination (Fall 2018, Fall 2014, Spring 2012, Spring 2011)</w:t>
      </w:r>
    </w:p>
    <w:p w:rsidR="00A63537" w:rsidRDefault="003A31DD">
      <w:pPr>
        <w:pStyle w:val="BodyTextIndent"/>
        <w:ind w:left="0"/>
        <w:jc w:val="both"/>
        <w:rPr>
          <w:sz w:val="22"/>
          <w:szCs w:val="22"/>
        </w:rPr>
      </w:pPr>
      <w:r>
        <w:rPr>
          <w:sz w:val="22"/>
          <w:szCs w:val="22"/>
        </w:rPr>
        <w:t>Member, Tenure and Promotion Committee (Fall 2016-Spring 2017)</w:t>
      </w:r>
    </w:p>
    <w:p w:rsidR="00A63537" w:rsidRDefault="003A31DD">
      <w:pPr>
        <w:pStyle w:val="BodyTextIndent"/>
        <w:ind w:left="0"/>
        <w:jc w:val="both"/>
        <w:rPr>
          <w:sz w:val="22"/>
          <w:szCs w:val="22"/>
        </w:rPr>
      </w:pPr>
      <w:r>
        <w:rPr>
          <w:sz w:val="22"/>
          <w:szCs w:val="22"/>
        </w:rPr>
        <w:t>Scorer, English Major Portfolio Assessment (Spring 2017)</w:t>
      </w:r>
    </w:p>
    <w:p w:rsidR="0073528C" w:rsidRDefault="0073528C">
      <w:pPr>
        <w:pStyle w:val="BodyTextIndent"/>
        <w:ind w:left="0"/>
        <w:jc w:val="both"/>
        <w:rPr>
          <w:sz w:val="22"/>
          <w:szCs w:val="22"/>
        </w:rPr>
      </w:pPr>
      <w:r>
        <w:rPr>
          <w:sz w:val="22"/>
          <w:szCs w:val="22"/>
        </w:rPr>
        <w:t xml:space="preserve">Member, Graduate Teaching Assistant Observation and Awards Committee (Fall </w:t>
      </w:r>
      <w:r w:rsidR="00E20BF0">
        <w:rPr>
          <w:sz w:val="22"/>
          <w:szCs w:val="22"/>
        </w:rPr>
        <w:t>2014- Spring 2017</w:t>
      </w:r>
      <w:r w:rsidR="00413FF1">
        <w:rPr>
          <w:sz w:val="22"/>
          <w:szCs w:val="22"/>
        </w:rPr>
        <w:t>;</w:t>
      </w:r>
      <w:r w:rsidR="00E20BF0">
        <w:rPr>
          <w:sz w:val="22"/>
          <w:szCs w:val="22"/>
        </w:rPr>
        <w:t xml:space="preserve"> </w:t>
      </w:r>
      <w:r w:rsidR="00550BE1">
        <w:rPr>
          <w:sz w:val="22"/>
          <w:szCs w:val="22"/>
        </w:rPr>
        <w:t xml:space="preserve">Fall </w:t>
      </w:r>
      <w:r>
        <w:rPr>
          <w:sz w:val="22"/>
          <w:szCs w:val="22"/>
        </w:rPr>
        <w:t>2011-Spring 2013)</w:t>
      </w:r>
    </w:p>
    <w:p w:rsidR="0073528C" w:rsidRDefault="0073528C" w:rsidP="0073528C">
      <w:pPr>
        <w:pStyle w:val="BodyTextIndent"/>
        <w:ind w:left="0"/>
        <w:jc w:val="both"/>
        <w:rPr>
          <w:sz w:val="22"/>
          <w:szCs w:val="22"/>
        </w:rPr>
      </w:pPr>
      <w:r>
        <w:rPr>
          <w:sz w:val="22"/>
          <w:szCs w:val="22"/>
        </w:rPr>
        <w:t>Member, Working Group for redesigning Literary Studies focus for the English major (Fall 2016)</w:t>
      </w:r>
    </w:p>
    <w:p w:rsidR="00141F87" w:rsidRDefault="00141F87" w:rsidP="00141F87">
      <w:pPr>
        <w:pStyle w:val="BodyTextIndent"/>
        <w:ind w:left="0"/>
        <w:jc w:val="both"/>
        <w:rPr>
          <w:sz w:val="22"/>
          <w:szCs w:val="22"/>
        </w:rPr>
      </w:pPr>
      <w:r>
        <w:rPr>
          <w:sz w:val="22"/>
          <w:szCs w:val="22"/>
        </w:rPr>
        <w:t>Mentor, Graduate Teaching Assistant Shadow Program (Spring 201</w:t>
      </w:r>
      <w:r w:rsidR="00550BE1">
        <w:rPr>
          <w:sz w:val="22"/>
          <w:szCs w:val="22"/>
        </w:rPr>
        <w:t>6</w:t>
      </w:r>
      <w:r>
        <w:rPr>
          <w:sz w:val="22"/>
          <w:szCs w:val="22"/>
        </w:rPr>
        <w:t>, Spring 201</w:t>
      </w:r>
      <w:r w:rsidR="00550BE1">
        <w:rPr>
          <w:sz w:val="22"/>
          <w:szCs w:val="22"/>
        </w:rPr>
        <w:t>1</w:t>
      </w:r>
      <w:r>
        <w:rPr>
          <w:sz w:val="22"/>
          <w:szCs w:val="22"/>
        </w:rPr>
        <w:t>)</w:t>
      </w:r>
    </w:p>
    <w:p w:rsidR="0073528C" w:rsidRDefault="0073528C" w:rsidP="0073528C">
      <w:pPr>
        <w:pStyle w:val="BodyTextIndent"/>
        <w:ind w:left="0"/>
        <w:jc w:val="both"/>
        <w:rPr>
          <w:sz w:val="22"/>
          <w:szCs w:val="22"/>
        </w:rPr>
      </w:pPr>
      <w:r>
        <w:rPr>
          <w:sz w:val="22"/>
          <w:szCs w:val="22"/>
        </w:rPr>
        <w:t>Exam Writer and Evaluator, PhD Preliminary Examination in Anglophone Literature (Spring 201</w:t>
      </w:r>
      <w:r w:rsidR="00550BE1">
        <w:rPr>
          <w:sz w:val="22"/>
          <w:szCs w:val="22"/>
        </w:rPr>
        <w:t>6</w:t>
      </w:r>
      <w:r>
        <w:rPr>
          <w:sz w:val="22"/>
          <w:szCs w:val="22"/>
        </w:rPr>
        <w:t xml:space="preserve">, </w:t>
      </w:r>
    </w:p>
    <w:p w:rsidR="0073528C" w:rsidRDefault="0073528C" w:rsidP="0073528C">
      <w:pPr>
        <w:pStyle w:val="BodyTextIndent"/>
        <w:ind w:left="0"/>
        <w:jc w:val="both"/>
        <w:rPr>
          <w:sz w:val="22"/>
          <w:szCs w:val="22"/>
        </w:rPr>
      </w:pPr>
      <w:r>
        <w:rPr>
          <w:sz w:val="22"/>
          <w:szCs w:val="22"/>
        </w:rPr>
        <w:tab/>
        <w:t>Fall 2015, Spring 201</w:t>
      </w:r>
      <w:r w:rsidR="00550BE1">
        <w:rPr>
          <w:sz w:val="22"/>
          <w:szCs w:val="22"/>
        </w:rPr>
        <w:t>5, Spring 2013</w:t>
      </w:r>
      <w:r>
        <w:rPr>
          <w:sz w:val="22"/>
          <w:szCs w:val="22"/>
        </w:rPr>
        <w:t>)</w:t>
      </w:r>
    </w:p>
    <w:p w:rsidR="00A63537" w:rsidRDefault="003A31DD">
      <w:pPr>
        <w:pStyle w:val="BodyTextIndent"/>
        <w:ind w:left="0"/>
        <w:jc w:val="both"/>
        <w:rPr>
          <w:sz w:val="22"/>
          <w:szCs w:val="22"/>
        </w:rPr>
      </w:pPr>
      <w:r>
        <w:rPr>
          <w:sz w:val="22"/>
          <w:szCs w:val="22"/>
        </w:rPr>
        <w:t>Grader, Assessment of English 1020 Essays (</w:t>
      </w:r>
      <w:r w:rsidR="00550BE1">
        <w:rPr>
          <w:sz w:val="22"/>
          <w:szCs w:val="22"/>
        </w:rPr>
        <w:t xml:space="preserve">Summer 2015, </w:t>
      </w:r>
      <w:r>
        <w:rPr>
          <w:sz w:val="22"/>
          <w:szCs w:val="22"/>
        </w:rPr>
        <w:t>Fall 2014)</w:t>
      </w:r>
    </w:p>
    <w:p w:rsidR="00A63537" w:rsidRDefault="003A31DD">
      <w:pPr>
        <w:pStyle w:val="BodyTextIndent"/>
        <w:ind w:left="0"/>
        <w:jc w:val="both"/>
        <w:rPr>
          <w:sz w:val="22"/>
          <w:szCs w:val="22"/>
        </w:rPr>
      </w:pPr>
      <w:r>
        <w:rPr>
          <w:sz w:val="22"/>
          <w:szCs w:val="22"/>
        </w:rPr>
        <w:t>Workshop Leader, EGSO Job Search Workshop, with Dr. Amy Kaufman (Spring 2014)</w:t>
      </w:r>
    </w:p>
    <w:p w:rsidR="00A63537" w:rsidRDefault="003A31DD">
      <w:pPr>
        <w:pStyle w:val="BodyTextIndent"/>
        <w:ind w:left="0"/>
        <w:jc w:val="both"/>
        <w:rPr>
          <w:sz w:val="22"/>
          <w:szCs w:val="22"/>
        </w:rPr>
      </w:pPr>
      <w:r>
        <w:rPr>
          <w:sz w:val="22"/>
          <w:szCs w:val="22"/>
        </w:rPr>
        <w:t>Judge, Ranked presentations at English Graduate Student Research Symposium (Spring 2014)</w:t>
      </w:r>
    </w:p>
    <w:p w:rsidR="00141F87" w:rsidRDefault="00141F87" w:rsidP="00141F87">
      <w:pPr>
        <w:pStyle w:val="BodyTextIndent"/>
        <w:ind w:left="0"/>
        <w:jc w:val="both"/>
        <w:rPr>
          <w:sz w:val="22"/>
          <w:szCs w:val="22"/>
        </w:rPr>
      </w:pPr>
      <w:r>
        <w:rPr>
          <w:sz w:val="22"/>
          <w:szCs w:val="22"/>
        </w:rPr>
        <w:t>Reviewer, Proposals for English Graduate Student Research Symposium (Fall 201</w:t>
      </w:r>
      <w:r w:rsidR="00550BE1">
        <w:rPr>
          <w:sz w:val="22"/>
          <w:szCs w:val="22"/>
        </w:rPr>
        <w:t>4</w:t>
      </w:r>
      <w:r>
        <w:rPr>
          <w:sz w:val="22"/>
          <w:szCs w:val="22"/>
        </w:rPr>
        <w:t>, Fall 201</w:t>
      </w:r>
      <w:r w:rsidR="00550BE1">
        <w:rPr>
          <w:sz w:val="22"/>
          <w:szCs w:val="22"/>
        </w:rPr>
        <w:t>3</w:t>
      </w:r>
      <w:r>
        <w:rPr>
          <w:sz w:val="22"/>
          <w:szCs w:val="22"/>
        </w:rPr>
        <w:t>)</w:t>
      </w:r>
    </w:p>
    <w:p w:rsidR="00141F87" w:rsidRDefault="00141F87" w:rsidP="00141F87">
      <w:pPr>
        <w:pStyle w:val="BodyTextIndent"/>
        <w:ind w:left="0"/>
        <w:jc w:val="both"/>
        <w:rPr>
          <w:sz w:val="22"/>
          <w:szCs w:val="22"/>
        </w:rPr>
      </w:pPr>
      <w:r>
        <w:rPr>
          <w:sz w:val="22"/>
          <w:szCs w:val="22"/>
        </w:rPr>
        <w:t>FTT/ Adjunct Observation and Evaluation Letter (Fall 201</w:t>
      </w:r>
      <w:r w:rsidR="00550BE1">
        <w:rPr>
          <w:sz w:val="22"/>
          <w:szCs w:val="22"/>
        </w:rPr>
        <w:t>4</w:t>
      </w:r>
      <w:r>
        <w:rPr>
          <w:sz w:val="22"/>
          <w:szCs w:val="22"/>
        </w:rPr>
        <w:t>, Fall 2012, Fall 201</w:t>
      </w:r>
      <w:r w:rsidR="00550BE1">
        <w:rPr>
          <w:sz w:val="22"/>
          <w:szCs w:val="22"/>
        </w:rPr>
        <w:t>0</w:t>
      </w:r>
      <w:r>
        <w:rPr>
          <w:sz w:val="22"/>
          <w:szCs w:val="22"/>
        </w:rPr>
        <w:t>)</w:t>
      </w:r>
    </w:p>
    <w:p w:rsidR="00A63537" w:rsidRDefault="003A31DD">
      <w:pPr>
        <w:pStyle w:val="BodyTextIndent"/>
        <w:ind w:left="0"/>
        <w:jc w:val="both"/>
        <w:rPr>
          <w:sz w:val="22"/>
          <w:szCs w:val="22"/>
        </w:rPr>
      </w:pPr>
      <w:r>
        <w:rPr>
          <w:sz w:val="22"/>
          <w:szCs w:val="22"/>
        </w:rPr>
        <w:t>Member, English Department Lower Division Committee (Fall 2010-Spring 2013)</w:t>
      </w:r>
    </w:p>
    <w:p w:rsidR="00A63537" w:rsidRDefault="003A31DD">
      <w:pPr>
        <w:pStyle w:val="BodyTextIndent"/>
        <w:ind w:left="0"/>
        <w:jc w:val="both"/>
        <w:rPr>
          <w:sz w:val="22"/>
          <w:szCs w:val="22"/>
        </w:rPr>
      </w:pPr>
      <w:r>
        <w:rPr>
          <w:sz w:val="22"/>
          <w:szCs w:val="22"/>
        </w:rPr>
        <w:t>Scorer, English 3000 Essays for Upper Division Assessment (Fall 2011)</w:t>
      </w:r>
    </w:p>
    <w:p w:rsidR="00A63537" w:rsidRDefault="003A31DD">
      <w:pPr>
        <w:pStyle w:val="BodyTextIndent"/>
        <w:ind w:left="0"/>
        <w:jc w:val="both"/>
        <w:rPr>
          <w:sz w:val="22"/>
          <w:szCs w:val="22"/>
        </w:rPr>
      </w:pPr>
      <w:r>
        <w:rPr>
          <w:sz w:val="22"/>
          <w:szCs w:val="22"/>
        </w:rPr>
        <w:t>Member, TESOL Hiring Committee  (2010-2011)</w:t>
      </w:r>
    </w:p>
    <w:p w:rsidR="00A63537" w:rsidRDefault="00A63537">
      <w:pPr>
        <w:pStyle w:val="Body"/>
        <w:jc w:val="both"/>
        <w:rPr>
          <w:rFonts w:ascii="Arial" w:eastAsia="Arial" w:hAnsi="Arial" w:cs="Arial"/>
          <w:sz w:val="22"/>
          <w:szCs w:val="22"/>
        </w:rPr>
      </w:pPr>
    </w:p>
    <w:p w:rsidR="00A63537" w:rsidRDefault="00A63537">
      <w:pPr>
        <w:pStyle w:val="Body"/>
        <w:jc w:val="both"/>
        <w:rPr>
          <w:rFonts w:ascii="Arial" w:eastAsia="Arial" w:hAnsi="Arial" w:cs="Arial"/>
          <w:sz w:val="22"/>
          <w:szCs w:val="22"/>
        </w:rPr>
      </w:pPr>
    </w:p>
    <w:p w:rsidR="00A63537" w:rsidRDefault="003A31DD">
      <w:pPr>
        <w:pStyle w:val="BodyTextIndent"/>
        <w:ind w:left="0"/>
        <w:jc w:val="both"/>
        <w:rPr>
          <w:sz w:val="22"/>
          <w:szCs w:val="22"/>
        </w:rPr>
      </w:pPr>
      <w:r>
        <w:rPr>
          <w:sz w:val="22"/>
          <w:szCs w:val="22"/>
        </w:rPr>
        <w:t>University:</w:t>
      </w:r>
    </w:p>
    <w:p w:rsidR="00A245FE" w:rsidRDefault="00A245FE">
      <w:pPr>
        <w:pStyle w:val="BodyTextIndent"/>
        <w:ind w:left="0"/>
        <w:jc w:val="both"/>
        <w:rPr>
          <w:sz w:val="22"/>
          <w:szCs w:val="22"/>
        </w:rPr>
      </w:pPr>
    </w:p>
    <w:p w:rsidR="00594047" w:rsidRDefault="00594047" w:rsidP="00141F87">
      <w:pPr>
        <w:pStyle w:val="BodyTextIndent"/>
        <w:ind w:left="0"/>
        <w:jc w:val="both"/>
        <w:rPr>
          <w:sz w:val="22"/>
          <w:szCs w:val="22"/>
        </w:rPr>
      </w:pPr>
      <w:r>
        <w:rPr>
          <w:sz w:val="22"/>
          <w:szCs w:val="22"/>
        </w:rPr>
        <w:t>Member, University General Education Committee (2019-present)</w:t>
      </w:r>
    </w:p>
    <w:p w:rsidR="00141F87" w:rsidRDefault="00141F87" w:rsidP="00141F87">
      <w:pPr>
        <w:pStyle w:val="BodyTextIndent"/>
        <w:ind w:left="0"/>
        <w:jc w:val="both"/>
        <w:rPr>
          <w:sz w:val="22"/>
          <w:szCs w:val="22"/>
        </w:rPr>
      </w:pPr>
      <w:r>
        <w:rPr>
          <w:sz w:val="22"/>
          <w:szCs w:val="22"/>
        </w:rPr>
        <w:t>Member, Women’s and Gender Studies Council (2011-present)</w:t>
      </w:r>
    </w:p>
    <w:p w:rsidR="00141F87" w:rsidRDefault="00141F87" w:rsidP="00141F87">
      <w:pPr>
        <w:pStyle w:val="Body"/>
        <w:jc w:val="both"/>
        <w:rPr>
          <w:rFonts w:ascii="Arial"/>
          <w:sz w:val="22"/>
          <w:szCs w:val="22"/>
        </w:rPr>
      </w:pPr>
      <w:r>
        <w:rPr>
          <w:rFonts w:ascii="Arial"/>
          <w:sz w:val="22"/>
          <w:szCs w:val="22"/>
        </w:rPr>
        <w:t>Co-Chair, Women</w:t>
      </w:r>
      <w:r>
        <w:rPr>
          <w:rFonts w:hAnsi="Arial"/>
          <w:sz w:val="22"/>
          <w:szCs w:val="22"/>
        </w:rPr>
        <w:t>’</w:t>
      </w:r>
      <w:r>
        <w:rPr>
          <w:rFonts w:ascii="Arial"/>
          <w:sz w:val="22"/>
          <w:szCs w:val="22"/>
        </w:rPr>
        <w:t>s and Gender Studies Curriculum Committee (Fall 2017-</w:t>
      </w:r>
      <w:r w:rsidR="004709D3">
        <w:rPr>
          <w:rFonts w:ascii="Arial"/>
          <w:sz w:val="22"/>
          <w:szCs w:val="22"/>
        </w:rPr>
        <w:t>Spring 2020</w:t>
      </w:r>
      <w:r>
        <w:rPr>
          <w:rFonts w:ascii="Arial"/>
          <w:sz w:val="22"/>
          <w:szCs w:val="22"/>
        </w:rPr>
        <w:t>)</w:t>
      </w:r>
    </w:p>
    <w:p w:rsidR="00141F87" w:rsidRDefault="00141F87" w:rsidP="00141F87">
      <w:pPr>
        <w:pStyle w:val="Body"/>
        <w:jc w:val="both"/>
        <w:rPr>
          <w:rFonts w:ascii="Arial"/>
          <w:sz w:val="22"/>
          <w:szCs w:val="22"/>
        </w:rPr>
      </w:pPr>
      <w:r>
        <w:rPr>
          <w:rFonts w:ascii="Arial"/>
          <w:sz w:val="22"/>
          <w:szCs w:val="22"/>
        </w:rPr>
        <w:t>Member, Women</w:t>
      </w:r>
      <w:r>
        <w:rPr>
          <w:rFonts w:hAnsi="Arial"/>
          <w:sz w:val="22"/>
          <w:szCs w:val="22"/>
        </w:rPr>
        <w:t>’</w:t>
      </w:r>
      <w:r>
        <w:rPr>
          <w:rFonts w:ascii="Arial"/>
          <w:sz w:val="22"/>
          <w:szCs w:val="22"/>
        </w:rPr>
        <w:t>s and Gender Studies Graduate Committee (Fall 2015-present)</w:t>
      </w:r>
    </w:p>
    <w:p w:rsidR="00141F87" w:rsidRDefault="00141F87" w:rsidP="00141F87">
      <w:pPr>
        <w:pStyle w:val="Body"/>
        <w:jc w:val="both"/>
        <w:rPr>
          <w:rFonts w:ascii="Arial"/>
          <w:sz w:val="22"/>
          <w:szCs w:val="22"/>
        </w:rPr>
      </w:pPr>
      <w:r>
        <w:rPr>
          <w:rFonts w:ascii="Arial"/>
          <w:sz w:val="22"/>
          <w:szCs w:val="22"/>
        </w:rPr>
        <w:t>Panel Chair, Women</w:t>
      </w:r>
      <w:r>
        <w:rPr>
          <w:rFonts w:ascii="Arial"/>
          <w:sz w:val="22"/>
          <w:szCs w:val="22"/>
        </w:rPr>
        <w:t>’</w:t>
      </w:r>
      <w:r>
        <w:rPr>
          <w:rFonts w:ascii="Arial"/>
          <w:sz w:val="22"/>
          <w:szCs w:val="22"/>
        </w:rPr>
        <w:t>s and Gender Studies Conference (Spring 2019, Spring 2017, Spring 2015)</w:t>
      </w:r>
    </w:p>
    <w:p w:rsidR="0073528C" w:rsidRDefault="0073528C" w:rsidP="0073528C">
      <w:pPr>
        <w:pStyle w:val="BodyTextIndent"/>
        <w:ind w:left="0"/>
        <w:jc w:val="both"/>
        <w:rPr>
          <w:sz w:val="22"/>
          <w:szCs w:val="22"/>
        </w:rPr>
      </w:pPr>
      <w:r>
        <w:rPr>
          <w:sz w:val="22"/>
          <w:szCs w:val="22"/>
        </w:rPr>
        <w:t>Member, University Awards Committee (Fall 2016-Spring 2018)</w:t>
      </w:r>
    </w:p>
    <w:p w:rsidR="00141F87" w:rsidRDefault="00141F87" w:rsidP="00141F87">
      <w:pPr>
        <w:pStyle w:val="BodyTextIndent"/>
        <w:ind w:left="0"/>
        <w:jc w:val="both"/>
        <w:rPr>
          <w:sz w:val="22"/>
          <w:szCs w:val="22"/>
        </w:rPr>
      </w:pPr>
      <w:r>
        <w:rPr>
          <w:sz w:val="22"/>
          <w:szCs w:val="22"/>
        </w:rPr>
        <w:t>Panel Chair, Holocaust Studies Conference (Spring 2018)</w:t>
      </w:r>
    </w:p>
    <w:p w:rsidR="00A63537" w:rsidRDefault="003A31DD">
      <w:pPr>
        <w:pStyle w:val="BodyTextIndent"/>
        <w:ind w:left="0"/>
        <w:jc w:val="both"/>
        <w:rPr>
          <w:sz w:val="22"/>
          <w:szCs w:val="22"/>
        </w:rPr>
      </w:pPr>
      <w:r>
        <w:rPr>
          <w:sz w:val="22"/>
          <w:szCs w:val="22"/>
        </w:rPr>
        <w:t>Member, Instructional Evaluation and Development Grant Committee (Fall 2014-Spring 2016)</w:t>
      </w:r>
    </w:p>
    <w:p w:rsidR="00A63537" w:rsidRDefault="003A31DD">
      <w:pPr>
        <w:pStyle w:val="Body"/>
        <w:jc w:val="both"/>
        <w:rPr>
          <w:rFonts w:ascii="Arial" w:eastAsia="Arial" w:hAnsi="Arial" w:cs="Arial"/>
          <w:sz w:val="22"/>
          <w:szCs w:val="22"/>
        </w:rPr>
      </w:pPr>
      <w:r>
        <w:rPr>
          <w:rFonts w:ascii="Arial"/>
          <w:sz w:val="22"/>
          <w:szCs w:val="22"/>
        </w:rPr>
        <w:t>Member, Women</w:t>
      </w:r>
      <w:r>
        <w:rPr>
          <w:rFonts w:hAnsi="Arial"/>
          <w:sz w:val="22"/>
          <w:szCs w:val="22"/>
        </w:rPr>
        <w:t>’</w:t>
      </w:r>
      <w:r>
        <w:rPr>
          <w:rFonts w:ascii="Arial"/>
          <w:sz w:val="22"/>
          <w:szCs w:val="22"/>
        </w:rPr>
        <w:t>s and Gender Studies Curriculum Committee (Fall 2015-Spring 2017)</w:t>
      </w:r>
    </w:p>
    <w:p w:rsidR="00A63537" w:rsidRDefault="003A31DD">
      <w:pPr>
        <w:pStyle w:val="Body"/>
        <w:jc w:val="both"/>
        <w:rPr>
          <w:rFonts w:ascii="Arial" w:eastAsia="Arial" w:hAnsi="Arial" w:cs="Arial"/>
          <w:sz w:val="22"/>
          <w:szCs w:val="22"/>
        </w:rPr>
      </w:pPr>
      <w:r>
        <w:rPr>
          <w:rFonts w:ascii="Arial"/>
          <w:sz w:val="22"/>
          <w:szCs w:val="22"/>
        </w:rPr>
        <w:t>Member, Women</w:t>
      </w:r>
      <w:r>
        <w:rPr>
          <w:rFonts w:hAnsi="Arial"/>
          <w:sz w:val="22"/>
          <w:szCs w:val="22"/>
        </w:rPr>
        <w:t>’</w:t>
      </w:r>
      <w:r>
        <w:rPr>
          <w:rFonts w:ascii="Arial"/>
          <w:sz w:val="22"/>
          <w:szCs w:val="22"/>
        </w:rPr>
        <w:t>s and Gender Studies Sexuality Studies Track Committee (Fall 2012-Spring 2015)</w:t>
      </w:r>
    </w:p>
    <w:p w:rsidR="00A63537" w:rsidRDefault="00A63537">
      <w:pPr>
        <w:pStyle w:val="Body"/>
        <w:jc w:val="both"/>
        <w:rPr>
          <w:rFonts w:ascii="Arial" w:eastAsia="Arial" w:hAnsi="Arial" w:cs="Arial"/>
        </w:rPr>
      </w:pPr>
    </w:p>
    <w:p w:rsidR="004709D3" w:rsidRDefault="004709D3">
      <w:pPr>
        <w:pStyle w:val="Body"/>
        <w:jc w:val="both"/>
        <w:rPr>
          <w:rFonts w:ascii="Arial" w:eastAsia="Arial" w:hAnsi="Arial" w:cs="Arial"/>
        </w:rPr>
      </w:pPr>
    </w:p>
    <w:p w:rsidR="004709D3" w:rsidRDefault="004709D3">
      <w:pPr>
        <w:pStyle w:val="Body"/>
        <w:jc w:val="both"/>
        <w:rPr>
          <w:rFonts w:ascii="Arial" w:eastAsia="Arial" w:hAnsi="Arial" w:cs="Arial"/>
        </w:rPr>
      </w:pPr>
    </w:p>
    <w:p w:rsidR="004709D3" w:rsidRDefault="004709D3">
      <w:pPr>
        <w:pStyle w:val="Body"/>
        <w:jc w:val="both"/>
        <w:rPr>
          <w:rFonts w:ascii="Arial" w:eastAsia="Arial" w:hAnsi="Arial" w:cs="Arial"/>
        </w:rPr>
      </w:pPr>
    </w:p>
    <w:p w:rsidR="004709D3" w:rsidRDefault="004709D3">
      <w:pPr>
        <w:pStyle w:val="Body"/>
        <w:jc w:val="both"/>
        <w:rPr>
          <w:rFonts w:ascii="Arial" w:eastAsia="Arial" w:hAnsi="Arial" w:cs="Arial"/>
        </w:rPr>
      </w:pPr>
    </w:p>
    <w:p w:rsidR="004709D3" w:rsidRDefault="004709D3">
      <w:pPr>
        <w:pStyle w:val="Body"/>
        <w:jc w:val="both"/>
        <w:rPr>
          <w:rFonts w:ascii="Arial" w:eastAsia="Arial" w:hAnsi="Arial" w:cs="Arial"/>
        </w:rPr>
      </w:pPr>
      <w:bookmarkStart w:id="0" w:name="_GoBack"/>
      <w:bookmarkEnd w:id="0"/>
    </w:p>
    <w:p w:rsidR="00A63537" w:rsidRDefault="003A31DD">
      <w:pPr>
        <w:pStyle w:val="BodyTextIndent"/>
        <w:ind w:left="0"/>
        <w:jc w:val="both"/>
        <w:rPr>
          <w:sz w:val="22"/>
          <w:szCs w:val="22"/>
        </w:rPr>
      </w:pPr>
      <w:r>
        <w:rPr>
          <w:sz w:val="22"/>
          <w:szCs w:val="22"/>
        </w:rPr>
        <w:lastRenderedPageBreak/>
        <w:t>Profession:</w:t>
      </w:r>
    </w:p>
    <w:p w:rsidR="00A63537" w:rsidRDefault="00A63537">
      <w:pPr>
        <w:pStyle w:val="BodyTextIndent"/>
        <w:ind w:left="0"/>
        <w:jc w:val="both"/>
        <w:rPr>
          <w:rFonts w:ascii="Arial Bold" w:eastAsia="Arial Bold" w:hAnsi="Arial Bold" w:cs="Arial Bold"/>
          <w:sz w:val="22"/>
          <w:szCs w:val="22"/>
        </w:rPr>
      </w:pPr>
    </w:p>
    <w:p w:rsidR="00E3007D" w:rsidRDefault="003A31DD">
      <w:pPr>
        <w:pStyle w:val="BodyTextIndent"/>
        <w:ind w:left="0"/>
        <w:jc w:val="both"/>
        <w:rPr>
          <w:i/>
          <w:iCs/>
          <w:sz w:val="22"/>
          <w:szCs w:val="22"/>
        </w:rPr>
      </w:pPr>
      <w:r>
        <w:rPr>
          <w:sz w:val="22"/>
          <w:szCs w:val="22"/>
        </w:rPr>
        <w:t xml:space="preserve">Reviewer for manuscript submissions to </w:t>
      </w:r>
      <w:r w:rsidRPr="00A245FE">
        <w:rPr>
          <w:i/>
          <w:sz w:val="22"/>
          <w:szCs w:val="22"/>
        </w:rPr>
        <w:t>J</w:t>
      </w:r>
      <w:r>
        <w:rPr>
          <w:i/>
          <w:iCs/>
          <w:sz w:val="22"/>
          <w:szCs w:val="22"/>
        </w:rPr>
        <w:t xml:space="preserve">ournal of Commonwealth Literature, Journal of the </w:t>
      </w:r>
    </w:p>
    <w:p w:rsidR="00A63537" w:rsidRDefault="003A31DD">
      <w:pPr>
        <w:pStyle w:val="BodyTextIndent"/>
        <w:ind w:left="0"/>
        <w:jc w:val="both"/>
        <w:rPr>
          <w:i/>
          <w:iCs/>
          <w:sz w:val="22"/>
          <w:szCs w:val="22"/>
        </w:rPr>
      </w:pPr>
      <w:r>
        <w:rPr>
          <w:i/>
          <w:iCs/>
          <w:sz w:val="22"/>
          <w:szCs w:val="22"/>
        </w:rPr>
        <w:t xml:space="preserve">Association for the Study of Australian Literature, Cultural Critique, ISLE: Interdisciplinary </w:t>
      </w:r>
    </w:p>
    <w:p w:rsidR="00A63537" w:rsidRDefault="003A31DD">
      <w:pPr>
        <w:pStyle w:val="BodyTextIndent"/>
        <w:ind w:left="0"/>
        <w:jc w:val="both"/>
        <w:rPr>
          <w:sz w:val="22"/>
          <w:szCs w:val="22"/>
        </w:rPr>
      </w:pPr>
      <w:r>
        <w:rPr>
          <w:i/>
          <w:iCs/>
          <w:sz w:val="22"/>
          <w:szCs w:val="22"/>
        </w:rPr>
        <w:t xml:space="preserve">Studies in Literature and Environment, PMLA, and </w:t>
      </w:r>
      <w:r>
        <w:rPr>
          <w:sz w:val="22"/>
          <w:szCs w:val="22"/>
        </w:rPr>
        <w:t>Routledge’s Environment and Sustainability Series</w:t>
      </w:r>
    </w:p>
    <w:p w:rsidR="00A63537" w:rsidRDefault="00A63537">
      <w:pPr>
        <w:pStyle w:val="Body"/>
        <w:jc w:val="both"/>
        <w:rPr>
          <w:rFonts w:ascii="Arial Bold" w:eastAsia="Arial Bold" w:hAnsi="Arial Bold" w:cs="Arial Bold"/>
        </w:rPr>
      </w:pPr>
    </w:p>
    <w:p w:rsidR="00A245FE" w:rsidRDefault="00FD216C">
      <w:pPr>
        <w:pStyle w:val="Body"/>
        <w:jc w:val="both"/>
        <w:rPr>
          <w:rFonts w:ascii="Arial Bold" w:eastAsia="Arial Bold" w:hAnsi="Arial Bold" w:cs="Arial Bold"/>
        </w:rPr>
      </w:pPr>
      <w:r>
        <w:rPr>
          <w:rFonts w:ascii="Arial Bold" w:eastAsia="Arial Bold" w:hAnsi="Arial Bold" w:cs="Arial Bold"/>
        </w:rPr>
        <w:t xml:space="preserve">PROFESSIONAL DEVELOPMENT ACTIVITIES: </w:t>
      </w:r>
    </w:p>
    <w:p w:rsidR="00FD216C" w:rsidRDefault="00FD216C">
      <w:pPr>
        <w:pStyle w:val="Body"/>
        <w:jc w:val="both"/>
        <w:rPr>
          <w:rFonts w:ascii="Arial Bold" w:eastAsia="Arial Bold" w:hAnsi="Arial Bold" w:cs="Arial Bold"/>
        </w:rPr>
      </w:pPr>
    </w:p>
    <w:p w:rsidR="00A245FE" w:rsidRPr="00FD216C" w:rsidRDefault="00A245FE">
      <w:pPr>
        <w:pStyle w:val="Body"/>
        <w:jc w:val="both"/>
        <w:rPr>
          <w:rFonts w:ascii="Arial Bold" w:eastAsia="Arial Bold" w:hAnsi="Arial Bold" w:cs="Arial Bold"/>
          <w:sz w:val="22"/>
          <w:szCs w:val="22"/>
        </w:rPr>
      </w:pPr>
      <w:r w:rsidRPr="00FD216C">
        <w:rPr>
          <w:rFonts w:ascii="Arial Bold" w:eastAsia="Arial Bold" w:hAnsi="Arial Bold" w:cs="Arial Bold"/>
          <w:sz w:val="22"/>
          <w:szCs w:val="22"/>
        </w:rPr>
        <w:t>Facilitator, Faculty Learning Community</w:t>
      </w:r>
      <w:r w:rsidR="00FD216C">
        <w:rPr>
          <w:rFonts w:ascii="Arial Bold" w:eastAsia="Arial Bold" w:hAnsi="Arial Bold" w:cs="Arial Bold"/>
          <w:sz w:val="22"/>
          <w:szCs w:val="22"/>
        </w:rPr>
        <w:t>,</w:t>
      </w:r>
      <w:r w:rsidRPr="00FD216C">
        <w:rPr>
          <w:rFonts w:ascii="Arial Bold" w:eastAsia="Arial Bold" w:hAnsi="Arial Bold" w:cs="Arial Bold"/>
          <w:sz w:val="22"/>
          <w:szCs w:val="22"/>
        </w:rPr>
        <w:t xml:space="preserve"> “Incorporating Global Perspectives” (2018-19)</w:t>
      </w:r>
    </w:p>
    <w:p w:rsidR="00141F87" w:rsidRDefault="00141F87">
      <w:pPr>
        <w:pStyle w:val="Body"/>
        <w:jc w:val="both"/>
        <w:rPr>
          <w:rFonts w:ascii="Arial Bold" w:eastAsia="Arial Bold" w:hAnsi="Arial Bold" w:cs="Arial Bold"/>
          <w:sz w:val="22"/>
          <w:szCs w:val="22"/>
        </w:rPr>
      </w:pPr>
      <w:r>
        <w:rPr>
          <w:rFonts w:ascii="Arial Bold" w:eastAsia="Arial Bold" w:hAnsi="Arial Bold" w:cs="Arial Bold"/>
          <w:sz w:val="22"/>
          <w:szCs w:val="22"/>
        </w:rPr>
        <w:t>Attendee, Fostering Integrative Learning Across the Curriculum, LT&amp;ITC (2019)</w:t>
      </w:r>
    </w:p>
    <w:p w:rsidR="00A245FE" w:rsidRPr="00FD216C" w:rsidRDefault="00A245FE">
      <w:pPr>
        <w:pStyle w:val="Body"/>
        <w:jc w:val="both"/>
        <w:rPr>
          <w:rFonts w:ascii="Arial Bold" w:eastAsia="Arial Bold" w:hAnsi="Arial Bold" w:cs="Arial Bold"/>
          <w:sz w:val="22"/>
          <w:szCs w:val="22"/>
        </w:rPr>
      </w:pPr>
      <w:r w:rsidRPr="00FD216C">
        <w:rPr>
          <w:rFonts w:ascii="Arial Bold" w:eastAsia="Arial Bold" w:hAnsi="Arial Bold" w:cs="Arial Bold"/>
          <w:sz w:val="22"/>
          <w:szCs w:val="22"/>
        </w:rPr>
        <w:t>Participant, MT Engage Summer Institute (2018)</w:t>
      </w:r>
    </w:p>
    <w:p w:rsidR="00594047" w:rsidRDefault="00594047" w:rsidP="00594047">
      <w:pPr>
        <w:pStyle w:val="Body"/>
        <w:jc w:val="both"/>
        <w:rPr>
          <w:rFonts w:ascii="Arial Bold" w:eastAsia="Arial Bold" w:hAnsi="Arial Bold" w:cs="Arial Bold"/>
          <w:sz w:val="22"/>
          <w:szCs w:val="22"/>
        </w:rPr>
      </w:pPr>
      <w:r>
        <w:rPr>
          <w:rFonts w:ascii="Arial Bold" w:eastAsia="Arial Bold" w:hAnsi="Arial Bold" w:cs="Arial Bold"/>
          <w:sz w:val="22"/>
          <w:szCs w:val="22"/>
        </w:rPr>
        <w:t>Attendee, AAC&amp;U Webinar, “Engaging All Students in Global Learning from High-Impact</w:t>
      </w:r>
    </w:p>
    <w:p w:rsidR="00594047" w:rsidRPr="00FD216C" w:rsidRDefault="00594047" w:rsidP="00594047">
      <w:pPr>
        <w:pStyle w:val="Body"/>
        <w:jc w:val="both"/>
        <w:rPr>
          <w:rFonts w:ascii="Arial Bold" w:eastAsia="Arial Bold" w:hAnsi="Arial Bold" w:cs="Arial Bold"/>
          <w:sz w:val="22"/>
          <w:szCs w:val="22"/>
        </w:rPr>
      </w:pPr>
      <w:r>
        <w:rPr>
          <w:rFonts w:ascii="Arial Bold" w:eastAsia="Arial Bold" w:hAnsi="Arial Bold" w:cs="Arial Bold"/>
          <w:sz w:val="22"/>
          <w:szCs w:val="22"/>
        </w:rPr>
        <w:tab/>
        <w:t>Practices to High-Impact Graduates (2018)</w:t>
      </w:r>
    </w:p>
    <w:p w:rsidR="00A245FE" w:rsidRPr="00FD216C" w:rsidRDefault="00A245FE">
      <w:pPr>
        <w:pStyle w:val="Body"/>
        <w:jc w:val="both"/>
        <w:rPr>
          <w:rFonts w:ascii="Arial Bold" w:eastAsia="Arial Bold" w:hAnsi="Arial Bold" w:cs="Arial Bold"/>
          <w:sz w:val="22"/>
          <w:szCs w:val="22"/>
        </w:rPr>
      </w:pPr>
      <w:r w:rsidRPr="00FD216C">
        <w:rPr>
          <w:rFonts w:ascii="Arial Bold" w:eastAsia="Arial Bold" w:hAnsi="Arial Bold" w:cs="Arial Bold"/>
          <w:sz w:val="22"/>
          <w:szCs w:val="22"/>
        </w:rPr>
        <w:t>Attendee, Accessibility in the Online Classroom</w:t>
      </w:r>
      <w:r w:rsidR="00141F87">
        <w:rPr>
          <w:rFonts w:ascii="Arial Bold" w:eastAsia="Arial Bold" w:hAnsi="Arial Bold" w:cs="Arial Bold"/>
          <w:sz w:val="22"/>
          <w:szCs w:val="22"/>
        </w:rPr>
        <w:t>, ITD</w:t>
      </w:r>
      <w:r w:rsidRPr="00FD216C">
        <w:rPr>
          <w:rFonts w:ascii="Arial Bold" w:eastAsia="Arial Bold" w:hAnsi="Arial Bold" w:cs="Arial Bold"/>
          <w:sz w:val="22"/>
          <w:szCs w:val="22"/>
        </w:rPr>
        <w:t xml:space="preserve"> (2018)</w:t>
      </w:r>
    </w:p>
    <w:p w:rsidR="00A245FE" w:rsidRPr="00FD216C" w:rsidRDefault="00A245FE">
      <w:pPr>
        <w:pStyle w:val="Body"/>
        <w:jc w:val="both"/>
        <w:rPr>
          <w:rFonts w:ascii="Arial Bold" w:eastAsia="Arial Bold" w:hAnsi="Arial Bold" w:cs="Arial Bold"/>
          <w:sz w:val="22"/>
          <w:szCs w:val="22"/>
        </w:rPr>
      </w:pPr>
      <w:r w:rsidRPr="00FD216C">
        <w:rPr>
          <w:rFonts w:ascii="Arial Bold" w:eastAsia="Arial Bold" w:hAnsi="Arial Bold" w:cs="Arial Bold"/>
          <w:sz w:val="22"/>
          <w:szCs w:val="22"/>
        </w:rPr>
        <w:t xml:space="preserve">Attendee, Gradebook and Quizzes on D2L </w:t>
      </w:r>
      <w:r w:rsidR="00FD216C">
        <w:rPr>
          <w:rFonts w:ascii="Arial Bold" w:eastAsia="Arial Bold" w:hAnsi="Arial Bold" w:cs="Arial Bold"/>
          <w:sz w:val="22"/>
          <w:szCs w:val="22"/>
        </w:rPr>
        <w:t>Workshop</w:t>
      </w:r>
      <w:r w:rsidR="00141F87">
        <w:rPr>
          <w:rFonts w:ascii="Arial Bold" w:eastAsia="Arial Bold" w:hAnsi="Arial Bold" w:cs="Arial Bold"/>
          <w:sz w:val="22"/>
          <w:szCs w:val="22"/>
        </w:rPr>
        <w:t>, ITD</w:t>
      </w:r>
      <w:r w:rsidR="00FD216C">
        <w:rPr>
          <w:rFonts w:ascii="Arial Bold" w:eastAsia="Arial Bold" w:hAnsi="Arial Bold" w:cs="Arial Bold"/>
          <w:sz w:val="22"/>
          <w:szCs w:val="22"/>
        </w:rPr>
        <w:t xml:space="preserve"> </w:t>
      </w:r>
      <w:r w:rsidRPr="00FD216C">
        <w:rPr>
          <w:rFonts w:ascii="Arial Bold" w:eastAsia="Arial Bold" w:hAnsi="Arial Bold" w:cs="Arial Bold"/>
          <w:sz w:val="22"/>
          <w:szCs w:val="22"/>
        </w:rPr>
        <w:t>(2018)</w:t>
      </w:r>
    </w:p>
    <w:p w:rsidR="00A245FE" w:rsidRPr="00FD216C" w:rsidRDefault="00A245FE">
      <w:pPr>
        <w:pStyle w:val="Body"/>
        <w:jc w:val="both"/>
        <w:rPr>
          <w:rFonts w:ascii="Arial Bold" w:eastAsia="Arial Bold" w:hAnsi="Arial Bold" w:cs="Arial Bold"/>
          <w:sz w:val="22"/>
          <w:szCs w:val="22"/>
        </w:rPr>
      </w:pPr>
      <w:r w:rsidRPr="00FD216C">
        <w:rPr>
          <w:rFonts w:ascii="Arial Bold" w:eastAsia="Arial Bold" w:hAnsi="Arial Bold" w:cs="Arial Bold"/>
          <w:sz w:val="22"/>
          <w:szCs w:val="22"/>
        </w:rPr>
        <w:t>Attendee, Integrating Learning in the E-Portfolio</w:t>
      </w:r>
      <w:r w:rsidR="00141F87">
        <w:rPr>
          <w:rFonts w:ascii="Arial Bold" w:eastAsia="Arial Bold" w:hAnsi="Arial Bold" w:cs="Arial Bold"/>
          <w:sz w:val="22"/>
          <w:szCs w:val="22"/>
        </w:rPr>
        <w:t>, LT&amp;ITC</w:t>
      </w:r>
      <w:r w:rsidRPr="00FD216C">
        <w:rPr>
          <w:rFonts w:ascii="Arial Bold" w:eastAsia="Arial Bold" w:hAnsi="Arial Bold" w:cs="Arial Bold"/>
          <w:sz w:val="22"/>
          <w:szCs w:val="22"/>
        </w:rPr>
        <w:t xml:space="preserve"> (2018)</w:t>
      </w:r>
    </w:p>
    <w:p w:rsidR="00A245FE" w:rsidRPr="00FD216C" w:rsidRDefault="00A245FE" w:rsidP="00A245FE">
      <w:pPr>
        <w:pStyle w:val="Body"/>
        <w:jc w:val="both"/>
        <w:rPr>
          <w:rFonts w:ascii="Arial Bold" w:eastAsia="Arial Bold" w:hAnsi="Arial Bold" w:cs="Arial Bold"/>
          <w:sz w:val="22"/>
          <w:szCs w:val="22"/>
        </w:rPr>
      </w:pPr>
      <w:r w:rsidRPr="00FD216C">
        <w:rPr>
          <w:rFonts w:ascii="Arial Bold" w:eastAsia="Arial Bold" w:hAnsi="Arial Bold" w:cs="Arial Bold"/>
          <w:sz w:val="22"/>
          <w:szCs w:val="22"/>
        </w:rPr>
        <w:t>Member, Faculty Learning Community, MT Engage Major Pathways (2017-18)</w:t>
      </w:r>
    </w:p>
    <w:p w:rsidR="00A245FE" w:rsidRDefault="00A245FE">
      <w:pPr>
        <w:pStyle w:val="Body"/>
        <w:jc w:val="both"/>
        <w:rPr>
          <w:rFonts w:ascii="Arial Bold" w:eastAsia="Arial Bold" w:hAnsi="Arial Bold" w:cs="Arial Bold"/>
        </w:rPr>
      </w:pPr>
    </w:p>
    <w:p w:rsidR="00A245FE" w:rsidRDefault="00A245FE">
      <w:pPr>
        <w:pStyle w:val="Body"/>
        <w:jc w:val="both"/>
        <w:rPr>
          <w:rFonts w:ascii="Arial Bold" w:eastAsia="Arial Bold" w:hAnsi="Arial Bold" w:cs="Arial Bold"/>
        </w:rPr>
      </w:pPr>
    </w:p>
    <w:p w:rsidR="00A63537" w:rsidRDefault="003A31DD">
      <w:pPr>
        <w:pStyle w:val="Body"/>
        <w:jc w:val="both"/>
        <w:rPr>
          <w:rFonts w:ascii="Arial" w:eastAsia="Arial" w:hAnsi="Arial" w:cs="Arial"/>
        </w:rPr>
      </w:pPr>
      <w:r>
        <w:rPr>
          <w:rFonts w:ascii="Arial Bold"/>
        </w:rPr>
        <w:t>PROFESSIONAL MEMBERSHIPS:</w:t>
      </w:r>
      <w:r>
        <w:rPr>
          <w:rFonts w:ascii="Arial"/>
        </w:rPr>
        <w:t xml:space="preserve"> </w:t>
      </w:r>
    </w:p>
    <w:p w:rsidR="00A63537" w:rsidRDefault="00A63537">
      <w:pPr>
        <w:pStyle w:val="Body"/>
        <w:jc w:val="both"/>
        <w:rPr>
          <w:rFonts w:ascii="Arial" w:eastAsia="Arial" w:hAnsi="Arial" w:cs="Arial"/>
          <w:sz w:val="22"/>
          <w:szCs w:val="22"/>
        </w:rPr>
      </w:pPr>
    </w:p>
    <w:p w:rsidR="00A63537" w:rsidRDefault="003A31DD">
      <w:pPr>
        <w:pStyle w:val="Body"/>
        <w:jc w:val="both"/>
        <w:rPr>
          <w:rFonts w:ascii="Arial" w:eastAsia="Arial" w:hAnsi="Arial" w:cs="Arial"/>
          <w:sz w:val="22"/>
          <w:szCs w:val="22"/>
        </w:rPr>
      </w:pPr>
      <w:r>
        <w:rPr>
          <w:rFonts w:ascii="Arial"/>
          <w:sz w:val="22"/>
          <w:szCs w:val="22"/>
        </w:rPr>
        <w:t xml:space="preserve">Modern Language Association, American Comparative Literature Association, </w:t>
      </w:r>
    </w:p>
    <w:p w:rsidR="00A63537" w:rsidRDefault="003A31DD">
      <w:pPr>
        <w:pStyle w:val="Body"/>
        <w:jc w:val="both"/>
      </w:pPr>
      <w:r>
        <w:rPr>
          <w:rFonts w:ascii="Arial"/>
          <w:sz w:val="22"/>
          <w:szCs w:val="22"/>
        </w:rPr>
        <w:t>Association for the Study of Literature and Environment, American Association for Australasian Literary Studies, African Literature Association</w:t>
      </w:r>
    </w:p>
    <w:sectPr w:rsidR="00A6353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05" w:rsidRDefault="00BC3305">
      <w:r>
        <w:separator/>
      </w:r>
    </w:p>
  </w:endnote>
  <w:endnote w:type="continuationSeparator" w:id="0">
    <w:p w:rsidR="00BC3305" w:rsidRDefault="00BC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7" w:rsidRDefault="003A31DD">
    <w:pPr>
      <w:pStyle w:val="Footer"/>
      <w:jc w:val="right"/>
    </w:pPr>
    <w:r>
      <w:rPr>
        <w:rFonts w:ascii="Arial"/>
      </w:rPr>
      <w:t xml:space="preserve">Laura A. White/ C.V./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8</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05" w:rsidRDefault="00BC3305">
      <w:r>
        <w:separator/>
      </w:r>
    </w:p>
  </w:footnote>
  <w:footnote w:type="continuationSeparator" w:id="0">
    <w:p w:rsidR="00BC3305" w:rsidRDefault="00BC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37" w:rsidRDefault="00A6353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37"/>
    <w:rsid w:val="00016E2E"/>
    <w:rsid w:val="000D7BF1"/>
    <w:rsid w:val="00141F87"/>
    <w:rsid w:val="00163D45"/>
    <w:rsid w:val="00187860"/>
    <w:rsid w:val="001F0209"/>
    <w:rsid w:val="002E4123"/>
    <w:rsid w:val="00331B7C"/>
    <w:rsid w:val="003A31DD"/>
    <w:rsid w:val="00413FF1"/>
    <w:rsid w:val="004709D3"/>
    <w:rsid w:val="00496E6E"/>
    <w:rsid w:val="004D5D1F"/>
    <w:rsid w:val="00511835"/>
    <w:rsid w:val="00550BE1"/>
    <w:rsid w:val="00594047"/>
    <w:rsid w:val="005A1CF9"/>
    <w:rsid w:val="00676202"/>
    <w:rsid w:val="00677F5B"/>
    <w:rsid w:val="0073528C"/>
    <w:rsid w:val="00761AA7"/>
    <w:rsid w:val="008167D5"/>
    <w:rsid w:val="00833C36"/>
    <w:rsid w:val="008A06B9"/>
    <w:rsid w:val="008A3EFC"/>
    <w:rsid w:val="008D21A6"/>
    <w:rsid w:val="008E22A4"/>
    <w:rsid w:val="0090564F"/>
    <w:rsid w:val="00927D10"/>
    <w:rsid w:val="00A245FE"/>
    <w:rsid w:val="00A63537"/>
    <w:rsid w:val="00A81A36"/>
    <w:rsid w:val="00A8399B"/>
    <w:rsid w:val="00A83E63"/>
    <w:rsid w:val="00A913B9"/>
    <w:rsid w:val="00AB3E84"/>
    <w:rsid w:val="00AC4993"/>
    <w:rsid w:val="00B6400A"/>
    <w:rsid w:val="00B952CC"/>
    <w:rsid w:val="00BC3305"/>
    <w:rsid w:val="00DA05F7"/>
    <w:rsid w:val="00E04C32"/>
    <w:rsid w:val="00E20BF0"/>
    <w:rsid w:val="00E3007D"/>
    <w:rsid w:val="00F01515"/>
    <w:rsid w:val="00F362D2"/>
    <w:rsid w:val="00FC0C7A"/>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0D84"/>
  <w15:docId w15:val="{E2983FF6-3A80-074B-8667-5B653B3D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Title">
    <w:name w:val="Title"/>
    <w:uiPriority w:val="10"/>
    <w:qFormat/>
    <w:pPr>
      <w:jc w:val="center"/>
    </w:pPr>
    <w:rPr>
      <w:rFonts w:ascii="Arial Bold"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Arial Unicode MS" w:hAnsi="Arial Unicode MS" w:cs="Arial Unicode MS"/>
      <w:color w:val="000000"/>
      <w:sz w:val="24"/>
      <w:szCs w:val="24"/>
      <w:u w:color="000000"/>
    </w:rPr>
  </w:style>
  <w:style w:type="paragraph" w:styleId="BodyTextIndent">
    <w:name w:val="Body Text Indent"/>
    <w:pPr>
      <w:ind w:left="720"/>
    </w:pPr>
    <w:rPr>
      <w:rFonts w:ascii="Arial" w:eastAsia="Arial" w:hAnsi="Arial" w:cs="Arial"/>
      <w:color w:val="000000"/>
      <w:sz w:val="24"/>
      <w:szCs w:val="24"/>
      <w:u w:color="000000"/>
    </w:rPr>
  </w:style>
  <w:style w:type="paragraph" w:customStyle="1" w:styleId="Body1">
    <w:name w:val="Body 1"/>
    <w:rsid w:val="004D5D1F"/>
    <w:pPr>
      <w:outlineLvl w:val="0"/>
    </w:pPr>
    <w:rPr>
      <w:rFonts w:hAnsi="Arial Unicode MS" w:cs="Arial Unicode MS"/>
      <w:color w:val="000000"/>
      <w:sz w:val="24"/>
      <w:szCs w:val="24"/>
      <w:u w:color="000000"/>
    </w:rPr>
  </w:style>
  <w:style w:type="paragraph" w:customStyle="1" w:styleId="BodyA">
    <w:name w:val="Body A"/>
    <w:rsid w:val="00A245FE"/>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2019-09-17T20:10:00Z</cp:lastPrinted>
  <dcterms:created xsi:type="dcterms:W3CDTF">2020-08-30T03:50:00Z</dcterms:created>
  <dcterms:modified xsi:type="dcterms:W3CDTF">2020-08-30T03:50:00Z</dcterms:modified>
</cp:coreProperties>
</file>