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BE" w:rsidRPr="009126E3" w:rsidRDefault="00827ABD">
      <w:pPr>
        <w:rPr>
          <w:rFonts w:ascii="Arial" w:hAnsi="Arial" w:cs="Arial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943100" cy="1295400"/>
            <wp:effectExtent l="19050" t="0" r="0" b="0"/>
            <wp:wrapTight wrapText="bothSides">
              <wp:wrapPolygon edited="0">
                <wp:start x="-212" y="0"/>
                <wp:lineTo x="-212" y="21282"/>
                <wp:lineTo x="21600" y="21282"/>
                <wp:lineTo x="21600" y="0"/>
                <wp:lineTo x="-2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8BE" w:rsidRPr="009126E3">
        <w:rPr>
          <w:rFonts w:ascii="Arial" w:hAnsi="Arial" w:cs="Arial"/>
          <w:szCs w:val="32"/>
        </w:rPr>
        <w:tab/>
      </w:r>
      <w:r w:rsidR="002338BE" w:rsidRPr="009126E3">
        <w:rPr>
          <w:rFonts w:ascii="Arial" w:hAnsi="Arial" w:cs="Arial"/>
          <w:szCs w:val="32"/>
        </w:rPr>
        <w:tab/>
      </w:r>
      <w:r w:rsidR="002338BE" w:rsidRPr="009126E3">
        <w:rPr>
          <w:rFonts w:ascii="Arial" w:hAnsi="Arial" w:cs="Arial"/>
          <w:szCs w:val="32"/>
        </w:rPr>
        <w:tab/>
      </w:r>
      <w:r w:rsidR="002338BE" w:rsidRPr="009126E3">
        <w:rPr>
          <w:rFonts w:ascii="Arial" w:hAnsi="Arial" w:cs="Arial"/>
          <w:szCs w:val="32"/>
        </w:rPr>
        <w:tab/>
      </w:r>
    </w:p>
    <w:p w:rsidR="002338BE" w:rsidRPr="009126E3" w:rsidRDefault="002338BE" w:rsidP="002338BE">
      <w:pPr>
        <w:outlineLvl w:val="0"/>
        <w:rPr>
          <w:rFonts w:ascii="Arial" w:hAnsi="Arial" w:cs="Arial"/>
          <w:szCs w:val="48"/>
        </w:rPr>
      </w:pPr>
      <w:r w:rsidRPr="009126E3">
        <w:rPr>
          <w:rFonts w:ascii="Arial" w:hAnsi="Arial" w:cs="Arial"/>
          <w:szCs w:val="32"/>
        </w:rPr>
        <w:tab/>
      </w:r>
      <w:r w:rsidRPr="009126E3">
        <w:rPr>
          <w:rFonts w:ascii="Arial" w:hAnsi="Arial" w:cs="Arial"/>
          <w:szCs w:val="32"/>
        </w:rPr>
        <w:tab/>
      </w:r>
      <w:r w:rsidR="00C72AF5">
        <w:rPr>
          <w:rFonts w:ascii="Arial" w:hAnsi="Arial" w:cs="Arial"/>
          <w:szCs w:val="48"/>
        </w:rPr>
        <w:t>Faculty Senate Steering</w:t>
      </w:r>
      <w:r w:rsidR="000309A6">
        <w:rPr>
          <w:rFonts w:ascii="Arial" w:hAnsi="Arial" w:cs="Arial"/>
          <w:szCs w:val="48"/>
        </w:rPr>
        <w:t xml:space="preserve"> Committee</w:t>
      </w:r>
    </w:p>
    <w:p w:rsidR="002338BE" w:rsidRPr="009126E3" w:rsidRDefault="002338BE" w:rsidP="002338BE">
      <w:pPr>
        <w:outlineLvl w:val="0"/>
        <w:rPr>
          <w:rFonts w:ascii="Arial" w:hAnsi="Arial" w:cs="Arial"/>
          <w:szCs w:val="32"/>
        </w:rPr>
      </w:pPr>
      <w:r w:rsidRPr="009126E3">
        <w:rPr>
          <w:rFonts w:ascii="Arial" w:hAnsi="Arial" w:cs="Arial"/>
          <w:szCs w:val="32"/>
        </w:rPr>
        <w:tab/>
      </w:r>
      <w:r w:rsidRPr="009126E3">
        <w:rPr>
          <w:rFonts w:ascii="Arial" w:hAnsi="Arial" w:cs="Arial"/>
          <w:szCs w:val="32"/>
        </w:rPr>
        <w:tab/>
        <w:t>Meeting Minutes</w:t>
      </w:r>
    </w:p>
    <w:p w:rsidR="002338BE" w:rsidRPr="009126E3" w:rsidRDefault="002338BE" w:rsidP="002338BE">
      <w:pPr>
        <w:ind w:left="2880" w:firstLine="720"/>
        <w:outlineLvl w:val="0"/>
        <w:rPr>
          <w:rFonts w:ascii="Arial" w:hAnsi="Arial" w:cs="Arial"/>
          <w:szCs w:val="32"/>
        </w:rPr>
      </w:pPr>
      <w:r w:rsidRPr="009126E3">
        <w:rPr>
          <w:rFonts w:ascii="Arial" w:hAnsi="Arial" w:cs="Arial"/>
          <w:szCs w:val="32"/>
        </w:rPr>
        <w:t xml:space="preserve">         </w:t>
      </w:r>
      <w:r w:rsidR="00315EBE">
        <w:rPr>
          <w:rFonts w:ascii="Arial" w:hAnsi="Arial" w:cs="Arial"/>
          <w:szCs w:val="32"/>
        </w:rPr>
        <w:tab/>
      </w:r>
      <w:r w:rsidR="00D84ACD">
        <w:rPr>
          <w:rFonts w:ascii="Arial" w:hAnsi="Arial" w:cs="Arial"/>
          <w:szCs w:val="32"/>
        </w:rPr>
        <w:t>February 7, 2011,</w:t>
      </w:r>
      <w:r w:rsidR="00827ABD">
        <w:rPr>
          <w:rFonts w:ascii="Arial" w:hAnsi="Arial" w:cs="Arial"/>
          <w:szCs w:val="32"/>
        </w:rPr>
        <w:t xml:space="preserve"> 3:00</w:t>
      </w:r>
      <w:r w:rsidRPr="009126E3">
        <w:rPr>
          <w:rFonts w:ascii="Arial" w:hAnsi="Arial" w:cs="Arial"/>
          <w:szCs w:val="32"/>
        </w:rPr>
        <w:t xml:space="preserve"> pm</w:t>
      </w:r>
    </w:p>
    <w:p w:rsidR="002338BE" w:rsidRPr="009126E3" w:rsidRDefault="002338BE" w:rsidP="002338BE">
      <w:pPr>
        <w:outlineLvl w:val="0"/>
        <w:rPr>
          <w:rFonts w:ascii="Arial" w:hAnsi="Arial" w:cs="Arial"/>
          <w:szCs w:val="32"/>
        </w:rPr>
      </w:pPr>
      <w:r w:rsidRPr="009126E3">
        <w:rPr>
          <w:rFonts w:ascii="Arial" w:hAnsi="Arial" w:cs="Arial"/>
          <w:szCs w:val="32"/>
        </w:rPr>
        <w:tab/>
      </w:r>
      <w:r w:rsidRPr="009126E3">
        <w:rPr>
          <w:rFonts w:ascii="Arial" w:hAnsi="Arial" w:cs="Arial"/>
          <w:szCs w:val="32"/>
        </w:rPr>
        <w:tab/>
      </w:r>
      <w:r w:rsidR="00C72AF5">
        <w:rPr>
          <w:rFonts w:ascii="Arial" w:hAnsi="Arial" w:cs="Arial"/>
          <w:szCs w:val="32"/>
        </w:rPr>
        <w:t>Faculty Senate Chambers</w:t>
      </w:r>
    </w:p>
    <w:p w:rsidR="002338BE" w:rsidRPr="009126E3" w:rsidRDefault="002338BE" w:rsidP="002338BE">
      <w:pPr>
        <w:spacing w:line="276" w:lineRule="auto"/>
        <w:rPr>
          <w:rFonts w:ascii="Arial" w:hAnsi="Arial"/>
        </w:rPr>
      </w:pPr>
      <w:r w:rsidRPr="009126E3">
        <w:rPr>
          <w:rFonts w:ascii="Arial" w:hAnsi="Arial"/>
          <w:szCs w:val="32"/>
        </w:rPr>
        <w:t>___________________________________________________________________</w:t>
      </w:r>
    </w:p>
    <w:p w:rsidR="002338BE" w:rsidRPr="009126E3" w:rsidRDefault="002338BE" w:rsidP="002338BE">
      <w:pPr>
        <w:ind w:left="360" w:hanging="360"/>
        <w:jc w:val="both"/>
        <w:rPr>
          <w:rFonts w:ascii="Arial" w:hAnsi="Arial"/>
        </w:rPr>
      </w:pPr>
    </w:p>
    <w:p w:rsidR="00931DB1" w:rsidRPr="009126E3" w:rsidRDefault="002338BE" w:rsidP="00931DB1">
      <w:pPr>
        <w:ind w:left="360" w:hanging="360"/>
        <w:jc w:val="both"/>
        <w:outlineLvl w:val="0"/>
        <w:rPr>
          <w:rFonts w:ascii="Arial" w:hAnsi="Arial"/>
        </w:rPr>
      </w:pPr>
      <w:r w:rsidRPr="009126E3">
        <w:rPr>
          <w:rFonts w:ascii="Arial" w:hAnsi="Arial"/>
        </w:rPr>
        <w:t xml:space="preserve">Members Present </w:t>
      </w:r>
      <w:r w:rsidR="00C72AF5">
        <w:rPr>
          <w:rFonts w:ascii="Arial" w:hAnsi="Arial"/>
        </w:rPr>
        <w:t xml:space="preserve">– A. Lutz, </w:t>
      </w:r>
      <w:r w:rsidR="00396977">
        <w:rPr>
          <w:rFonts w:ascii="Arial" w:hAnsi="Arial"/>
        </w:rPr>
        <w:t xml:space="preserve">J. </w:t>
      </w:r>
      <w:proofErr w:type="spellStart"/>
      <w:r w:rsidR="00396977">
        <w:rPr>
          <w:rFonts w:ascii="Arial" w:hAnsi="Arial"/>
        </w:rPr>
        <w:t>Brickey</w:t>
      </w:r>
      <w:proofErr w:type="spellEnd"/>
      <w:r w:rsidR="00396977">
        <w:rPr>
          <w:rFonts w:ascii="Arial" w:hAnsi="Arial"/>
        </w:rPr>
        <w:t>,</w:t>
      </w:r>
      <w:r w:rsidR="00396977" w:rsidRPr="00396977">
        <w:rPr>
          <w:rFonts w:ascii="Arial" w:hAnsi="Arial"/>
        </w:rPr>
        <w:t xml:space="preserve"> </w:t>
      </w:r>
      <w:r w:rsidR="00030874">
        <w:rPr>
          <w:rFonts w:ascii="Arial" w:hAnsi="Arial"/>
        </w:rPr>
        <w:t xml:space="preserve">K. Butler, N. Callender, </w:t>
      </w:r>
      <w:r w:rsidR="00D84ACD">
        <w:rPr>
          <w:rFonts w:ascii="Arial" w:hAnsi="Arial"/>
        </w:rPr>
        <w:t xml:space="preserve">R. Clark, </w:t>
      </w:r>
      <w:r w:rsidR="00C72AF5">
        <w:rPr>
          <w:rFonts w:ascii="Arial" w:hAnsi="Arial"/>
        </w:rPr>
        <w:t xml:space="preserve">J. Dooley, L. </w:t>
      </w:r>
      <w:proofErr w:type="spellStart"/>
      <w:r w:rsidR="00C72AF5">
        <w:rPr>
          <w:rFonts w:ascii="Arial" w:hAnsi="Arial"/>
        </w:rPr>
        <w:t>Dubek</w:t>
      </w:r>
      <w:proofErr w:type="spellEnd"/>
      <w:r w:rsidR="00C72AF5">
        <w:rPr>
          <w:rFonts w:ascii="Arial" w:hAnsi="Arial"/>
        </w:rPr>
        <w:t xml:space="preserve">, </w:t>
      </w:r>
      <w:r w:rsidR="00931DB1">
        <w:rPr>
          <w:rFonts w:ascii="Arial" w:hAnsi="Arial"/>
        </w:rPr>
        <w:t>P. Fischer, R. Heinrich, Z. Khan, G. Zlotky</w:t>
      </w:r>
    </w:p>
    <w:p w:rsidR="002338BE" w:rsidRPr="009126E3" w:rsidRDefault="002338BE" w:rsidP="002338BE"/>
    <w:p w:rsidR="002338BE" w:rsidRPr="009126E3" w:rsidRDefault="002338BE" w:rsidP="002338BE">
      <w:pPr>
        <w:ind w:left="360" w:hanging="360"/>
        <w:rPr>
          <w:rFonts w:ascii="Arial" w:hAnsi="Arial"/>
        </w:rPr>
      </w:pPr>
    </w:p>
    <w:p w:rsidR="002338BE" w:rsidRDefault="002338BE" w:rsidP="002338BE">
      <w:pPr>
        <w:ind w:left="360" w:hanging="360"/>
        <w:rPr>
          <w:rFonts w:ascii="Arial" w:hAnsi="Arial"/>
        </w:rPr>
      </w:pPr>
      <w:r w:rsidRPr="009126E3">
        <w:rPr>
          <w:rFonts w:ascii="Arial" w:hAnsi="Arial"/>
        </w:rPr>
        <w:t xml:space="preserve">Members </w:t>
      </w:r>
      <w:proofErr w:type="gramStart"/>
      <w:r w:rsidRPr="009126E3">
        <w:rPr>
          <w:rFonts w:ascii="Arial" w:hAnsi="Arial"/>
        </w:rPr>
        <w:t>Absent</w:t>
      </w:r>
      <w:proofErr w:type="gramEnd"/>
      <w:r w:rsidRPr="009126E3">
        <w:rPr>
          <w:rFonts w:ascii="Arial" w:hAnsi="Arial"/>
        </w:rPr>
        <w:t xml:space="preserve"> </w:t>
      </w:r>
      <w:r w:rsidR="00C72AF5">
        <w:rPr>
          <w:rFonts w:ascii="Arial" w:hAnsi="Arial"/>
        </w:rPr>
        <w:t>–</w:t>
      </w:r>
      <w:r w:rsidR="00396977">
        <w:rPr>
          <w:rFonts w:ascii="Arial" w:hAnsi="Arial"/>
        </w:rPr>
        <w:t xml:space="preserve"> K. </w:t>
      </w:r>
      <w:proofErr w:type="spellStart"/>
      <w:r w:rsidR="00396977">
        <w:rPr>
          <w:rFonts w:ascii="Arial" w:hAnsi="Arial"/>
        </w:rPr>
        <w:t>Nofsinger</w:t>
      </w:r>
      <w:proofErr w:type="spellEnd"/>
    </w:p>
    <w:p w:rsidR="00827ABD" w:rsidRDefault="00827ABD" w:rsidP="002338BE">
      <w:pPr>
        <w:ind w:left="360" w:hanging="360"/>
        <w:rPr>
          <w:rFonts w:ascii="Arial" w:hAnsi="Arial"/>
        </w:rPr>
      </w:pPr>
    </w:p>
    <w:p w:rsidR="00827ABD" w:rsidRPr="009126E3" w:rsidRDefault="00827ABD" w:rsidP="002338BE">
      <w:pPr>
        <w:ind w:left="360" w:hanging="360"/>
        <w:rPr>
          <w:rFonts w:ascii="Arial" w:hAnsi="Arial"/>
        </w:rPr>
      </w:pPr>
    </w:p>
    <w:p w:rsidR="002338BE" w:rsidRDefault="00827ABD" w:rsidP="002338BE">
      <w:pPr>
        <w:ind w:left="360" w:hanging="360"/>
        <w:outlineLvl w:val="0"/>
        <w:rPr>
          <w:rFonts w:ascii="Arial" w:hAnsi="Arial"/>
        </w:rPr>
      </w:pPr>
      <w:r>
        <w:rPr>
          <w:rFonts w:ascii="Arial" w:hAnsi="Arial"/>
        </w:rPr>
        <w:t>Members Excused</w:t>
      </w:r>
      <w:r w:rsidR="0070092D">
        <w:rPr>
          <w:rFonts w:ascii="Arial" w:hAnsi="Arial"/>
        </w:rPr>
        <w:t xml:space="preserve"> –</w:t>
      </w:r>
      <w:r w:rsidR="00277CEF" w:rsidRPr="00277CEF">
        <w:rPr>
          <w:rFonts w:ascii="Arial" w:hAnsi="Arial"/>
        </w:rPr>
        <w:t xml:space="preserve"> </w:t>
      </w:r>
    </w:p>
    <w:p w:rsidR="00827ABD" w:rsidRDefault="00827ABD" w:rsidP="002338BE">
      <w:pPr>
        <w:ind w:left="360" w:hanging="360"/>
        <w:outlineLvl w:val="0"/>
        <w:rPr>
          <w:rFonts w:ascii="Arial" w:hAnsi="Arial"/>
        </w:rPr>
      </w:pPr>
    </w:p>
    <w:p w:rsidR="00827ABD" w:rsidRPr="009126E3" w:rsidRDefault="00827ABD" w:rsidP="002338BE">
      <w:pPr>
        <w:ind w:left="360" w:hanging="360"/>
        <w:outlineLvl w:val="0"/>
        <w:rPr>
          <w:rFonts w:ascii="Arial" w:hAnsi="Arial"/>
        </w:rPr>
      </w:pPr>
    </w:p>
    <w:p w:rsidR="002338BE" w:rsidRPr="009126E3" w:rsidRDefault="002338BE" w:rsidP="002338BE">
      <w:pPr>
        <w:ind w:left="360" w:hanging="360"/>
        <w:jc w:val="both"/>
        <w:outlineLvl w:val="0"/>
        <w:rPr>
          <w:rFonts w:ascii="Arial" w:hAnsi="Arial"/>
        </w:rPr>
      </w:pPr>
      <w:r w:rsidRPr="009126E3">
        <w:rPr>
          <w:rFonts w:ascii="Arial" w:hAnsi="Arial"/>
        </w:rPr>
        <w:t>Additional Attendees</w:t>
      </w:r>
      <w:r w:rsidR="00C72AF5">
        <w:rPr>
          <w:rFonts w:ascii="Arial" w:hAnsi="Arial"/>
        </w:rPr>
        <w:t xml:space="preserve"> – </w:t>
      </w:r>
    </w:p>
    <w:p w:rsidR="002338BE" w:rsidRPr="009126E3" w:rsidRDefault="002338BE" w:rsidP="002338BE">
      <w:pPr>
        <w:ind w:left="720" w:hanging="360"/>
        <w:jc w:val="both"/>
        <w:rPr>
          <w:rFonts w:ascii="Arial" w:hAnsi="Arial"/>
        </w:rPr>
      </w:pPr>
      <w:r w:rsidRPr="009126E3">
        <w:rPr>
          <w:rFonts w:ascii="Arial" w:hAnsi="Arial"/>
        </w:rPr>
        <w:t xml:space="preserve"> </w:t>
      </w:r>
    </w:p>
    <w:p w:rsidR="002338BE" w:rsidRPr="009126E3" w:rsidRDefault="002338BE" w:rsidP="002338BE">
      <w:pPr>
        <w:jc w:val="both"/>
        <w:rPr>
          <w:rFonts w:ascii="Arial" w:hAnsi="Arial"/>
        </w:rPr>
      </w:pPr>
      <w:r w:rsidRPr="009126E3">
        <w:rPr>
          <w:rFonts w:ascii="Arial" w:hAnsi="Arial"/>
        </w:rPr>
        <w:t>___________________________________________________________________</w:t>
      </w:r>
    </w:p>
    <w:p w:rsidR="002338BE" w:rsidRPr="009126E3" w:rsidRDefault="002338BE" w:rsidP="002338BE">
      <w:pPr>
        <w:jc w:val="both"/>
        <w:rPr>
          <w:rFonts w:ascii="Arial" w:hAnsi="Arial"/>
        </w:rPr>
      </w:pPr>
    </w:p>
    <w:p w:rsidR="00B34705" w:rsidRPr="00B34705" w:rsidRDefault="00B34705" w:rsidP="00B34705">
      <w:pPr>
        <w:outlineLvl w:val="0"/>
        <w:rPr>
          <w:rFonts w:ascii="Arial" w:hAnsi="Arial"/>
        </w:rPr>
      </w:pPr>
      <w:r w:rsidRPr="00B34705">
        <w:rPr>
          <w:rFonts w:ascii="Arial" w:hAnsi="Arial"/>
        </w:rPr>
        <w:t>Action Items</w:t>
      </w:r>
    </w:p>
    <w:p w:rsidR="00B34705" w:rsidRPr="00B34705" w:rsidRDefault="00B34705" w:rsidP="00B34705">
      <w:pPr>
        <w:pStyle w:val="ListParagraph"/>
        <w:outlineLvl w:val="0"/>
        <w:rPr>
          <w:rFonts w:ascii="Arial" w:hAnsi="Arial"/>
        </w:rPr>
      </w:pPr>
    </w:p>
    <w:p w:rsidR="000309A6" w:rsidRDefault="00396977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TUFS – February 9</w:t>
      </w:r>
      <w:r w:rsidRPr="00396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appearance before the Senate Education Committee. Suggested bullet points were discussed.</w:t>
      </w:r>
    </w:p>
    <w:p w:rsidR="00396977" w:rsidRDefault="00396977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February 14</w:t>
      </w:r>
      <w:r w:rsidRPr="00396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Senate meeting with Dr. </w:t>
      </w:r>
      <w:proofErr w:type="spellStart"/>
      <w:r>
        <w:rPr>
          <w:rFonts w:ascii="Arial" w:hAnsi="Arial" w:cs="Arial"/>
        </w:rPr>
        <w:t>McPhee</w:t>
      </w:r>
      <w:proofErr w:type="spellEnd"/>
      <w:r w:rsidR="0018236C">
        <w:rPr>
          <w:rFonts w:ascii="Arial" w:hAnsi="Arial" w:cs="Arial"/>
        </w:rPr>
        <w:t xml:space="preserve"> – He will </w:t>
      </w:r>
      <w:r w:rsidR="00931DB1">
        <w:rPr>
          <w:rFonts w:ascii="Arial" w:hAnsi="Arial" w:cs="Arial"/>
        </w:rPr>
        <w:t>discuss</w:t>
      </w:r>
      <w:r w:rsidR="0018236C">
        <w:rPr>
          <w:rFonts w:ascii="Arial" w:hAnsi="Arial" w:cs="Arial"/>
        </w:rPr>
        <w:t xml:space="preserve"> next year’s budget. Warner gave a solicitation for topics for this meeting. Alfred suggested </w:t>
      </w:r>
      <w:r w:rsidR="00931DB1">
        <w:rPr>
          <w:rFonts w:ascii="Arial" w:hAnsi="Arial" w:cs="Arial"/>
        </w:rPr>
        <w:t xml:space="preserve">that </w:t>
      </w:r>
      <w:r w:rsidR="0018236C">
        <w:rPr>
          <w:rFonts w:ascii="Arial" w:hAnsi="Arial" w:cs="Arial"/>
        </w:rPr>
        <w:t xml:space="preserve">peer groups for faculty and administrative staffs </w:t>
      </w:r>
      <w:r w:rsidR="00931DB1">
        <w:rPr>
          <w:rFonts w:ascii="Arial" w:hAnsi="Arial" w:cs="Arial"/>
        </w:rPr>
        <w:t>should be</w:t>
      </w:r>
      <w:r w:rsidR="0018236C">
        <w:rPr>
          <w:rFonts w:ascii="Arial" w:hAnsi="Arial" w:cs="Arial"/>
        </w:rPr>
        <w:t xml:space="preserve"> composed of different schools for the two groups.</w:t>
      </w:r>
    </w:p>
    <w:p w:rsidR="00396977" w:rsidRDefault="00396977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February 26</w:t>
      </w:r>
      <w:r w:rsidRPr="00396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AAUP Meeting at Jackson State Community College. Rich Rhoda and Jim Williams will lead a discussion of ‘The New Normal’.</w:t>
      </w:r>
    </w:p>
    <w:p w:rsidR="00396977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February 28</w:t>
      </w:r>
      <w:r w:rsidRPr="000F59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Called Senate Meeting with Chancellor Morgan.</w:t>
      </w:r>
    </w:p>
    <w:p w:rsidR="000F5923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March 2</w:t>
      </w:r>
      <w:r w:rsidRPr="000F592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Dr. Cribb will meet with Chancellor Morgan.</w:t>
      </w:r>
      <w:r w:rsidR="00052292">
        <w:rPr>
          <w:rFonts w:ascii="Arial" w:hAnsi="Arial" w:cs="Arial"/>
        </w:rPr>
        <w:t xml:space="preserve"> Warner asked for bullet points for this meeting.</w:t>
      </w:r>
    </w:p>
    <w:p w:rsidR="000F5923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TIAA-CREF fee Structure</w:t>
      </w:r>
      <w:r w:rsidR="00052292">
        <w:rPr>
          <w:rFonts w:ascii="Arial" w:hAnsi="Arial" w:cs="Arial"/>
        </w:rPr>
        <w:t xml:space="preserve"> – The default setting’s fees are approximately double that compared to choosing your own funds. Warner suggested we contact Rich Rhoda and ask him to contact Human Resources about this issue.</w:t>
      </w:r>
      <w:r w:rsidR="005E64BA">
        <w:rPr>
          <w:rFonts w:ascii="Arial" w:hAnsi="Arial" w:cs="Arial"/>
        </w:rPr>
        <w:t xml:space="preserve"> Alfred suggested that TIAA-CREF provide a fee structure. Kyle suggested examples as well.</w:t>
      </w:r>
      <w:r w:rsidR="00813D7E">
        <w:rPr>
          <w:rFonts w:ascii="Arial" w:hAnsi="Arial" w:cs="Arial"/>
        </w:rPr>
        <w:t xml:space="preserve"> Warner will contact Kathy </w:t>
      </w:r>
      <w:proofErr w:type="spellStart"/>
      <w:r w:rsidR="00813D7E">
        <w:rPr>
          <w:rFonts w:ascii="Arial" w:hAnsi="Arial" w:cs="Arial"/>
        </w:rPr>
        <w:t>Musselman</w:t>
      </w:r>
      <w:proofErr w:type="spellEnd"/>
      <w:r w:rsidR="00813D7E">
        <w:rPr>
          <w:rFonts w:ascii="Arial" w:hAnsi="Arial" w:cs="Arial"/>
        </w:rPr>
        <w:t xml:space="preserve"> regarding this.</w:t>
      </w:r>
    </w:p>
    <w:p w:rsidR="000F5923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Partnership Promise Privacy Statement</w:t>
      </w:r>
      <w:r w:rsidR="007D6C2A">
        <w:rPr>
          <w:rFonts w:ascii="Arial" w:hAnsi="Arial" w:cs="Arial"/>
        </w:rPr>
        <w:t xml:space="preserve"> – Alfred read a portion of this statement which says that we have seven days to report a problem with the statement otherwise we will be bound by the statement. It was suggested that this be brought up with the President.</w:t>
      </w:r>
      <w:r w:rsidR="00813D7E">
        <w:rPr>
          <w:rFonts w:ascii="Arial" w:hAnsi="Arial" w:cs="Arial"/>
        </w:rPr>
        <w:t xml:space="preserve"> Warner will contact Kathy </w:t>
      </w:r>
      <w:proofErr w:type="spellStart"/>
      <w:r w:rsidR="00813D7E">
        <w:rPr>
          <w:rFonts w:ascii="Arial" w:hAnsi="Arial" w:cs="Arial"/>
        </w:rPr>
        <w:t>Musselman</w:t>
      </w:r>
      <w:proofErr w:type="spellEnd"/>
      <w:r w:rsidR="00813D7E">
        <w:rPr>
          <w:rFonts w:ascii="Arial" w:hAnsi="Arial" w:cs="Arial"/>
        </w:rPr>
        <w:t xml:space="preserve"> regarding this also.</w:t>
      </w:r>
    </w:p>
    <w:p w:rsidR="000F5923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TBR Faculty Sub-council</w:t>
      </w:r>
      <w:r w:rsidR="00A279A9">
        <w:rPr>
          <w:rFonts w:ascii="Arial" w:hAnsi="Arial" w:cs="Arial"/>
        </w:rPr>
        <w:t xml:space="preserve"> – The change to the Academic Freedom Policy has been approved at this level and will move forward. Alfred will present this information at the next Senate Meeting.</w:t>
      </w:r>
    </w:p>
    <w:p w:rsidR="000F5923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MTSU Carnegie Classification</w:t>
      </w:r>
      <w:r w:rsidR="00A279A9">
        <w:rPr>
          <w:rFonts w:ascii="Arial" w:hAnsi="Arial" w:cs="Arial"/>
        </w:rPr>
        <w:t xml:space="preserve"> – Our classification has been changed to Doctoral Research and a change in the funding formula has been initiated. This has decreased our projected budget shortfall; however, </w:t>
      </w:r>
      <w:r w:rsidR="00262F5A">
        <w:rPr>
          <w:rFonts w:ascii="Arial" w:hAnsi="Arial" w:cs="Arial"/>
        </w:rPr>
        <w:t>another $1,000,000 may be taken from our budget due to the lobbying from University of Memphis and East Tennessee State University.</w:t>
      </w:r>
    </w:p>
    <w:p w:rsidR="000F5923" w:rsidRDefault="00BD5E61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Smoking Policy</w:t>
      </w:r>
      <w:r w:rsidR="00262F5A">
        <w:rPr>
          <w:rFonts w:ascii="Arial" w:hAnsi="Arial" w:cs="Arial"/>
        </w:rPr>
        <w:t xml:space="preserve"> – The Senate has already voted on this in the past. Enforcement was questioned.</w:t>
      </w:r>
      <w:r w:rsidR="00030874">
        <w:rPr>
          <w:rFonts w:ascii="Arial" w:hAnsi="Arial" w:cs="Arial"/>
        </w:rPr>
        <w:t xml:space="preserve"> Warner said that Environmental Health and Safety should deal with this.</w:t>
      </w:r>
    </w:p>
    <w:p w:rsidR="00BD5E61" w:rsidRDefault="00BD5E61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Turnitin.com Software –</w:t>
      </w:r>
      <w:r w:rsidR="00030874">
        <w:rPr>
          <w:rFonts w:ascii="Arial" w:hAnsi="Arial" w:cs="Arial"/>
        </w:rPr>
        <w:t xml:space="preserve"> A r</w:t>
      </w:r>
      <w:r>
        <w:rPr>
          <w:rFonts w:ascii="Arial" w:hAnsi="Arial" w:cs="Arial"/>
        </w:rPr>
        <w:t>equest was made to</w:t>
      </w:r>
      <w:r w:rsidR="00030874">
        <w:rPr>
          <w:rFonts w:ascii="Arial" w:hAnsi="Arial" w:cs="Arial"/>
        </w:rPr>
        <w:t xml:space="preserve"> Bruce </w:t>
      </w:r>
      <w:proofErr w:type="spellStart"/>
      <w:r w:rsidR="00030874">
        <w:rPr>
          <w:rFonts w:ascii="Arial" w:hAnsi="Arial" w:cs="Arial"/>
        </w:rPr>
        <w:t>Petryshak</w:t>
      </w:r>
      <w:proofErr w:type="spellEnd"/>
      <w:r w:rsidR="00030874">
        <w:rPr>
          <w:rFonts w:ascii="Arial" w:hAnsi="Arial" w:cs="Arial"/>
        </w:rPr>
        <w:t xml:space="preserve"> to investigate </w:t>
      </w:r>
      <w:r>
        <w:rPr>
          <w:rFonts w:ascii="Arial" w:hAnsi="Arial" w:cs="Arial"/>
        </w:rPr>
        <w:t>availability to the entire faculty.</w:t>
      </w:r>
      <w:r w:rsidR="00030874">
        <w:rPr>
          <w:rFonts w:ascii="Arial" w:hAnsi="Arial" w:cs="Arial"/>
        </w:rPr>
        <w:t xml:space="preserve"> Only online instructors currently have access. Warner feels that all </w:t>
      </w:r>
      <w:proofErr w:type="gramStart"/>
      <w:r w:rsidR="00030874">
        <w:rPr>
          <w:rFonts w:ascii="Arial" w:hAnsi="Arial" w:cs="Arial"/>
        </w:rPr>
        <w:t>faculty</w:t>
      </w:r>
      <w:proofErr w:type="gramEnd"/>
      <w:r w:rsidR="00030874">
        <w:rPr>
          <w:rFonts w:ascii="Arial" w:hAnsi="Arial" w:cs="Arial"/>
        </w:rPr>
        <w:t xml:space="preserve"> will have access.</w:t>
      </w:r>
    </w:p>
    <w:p w:rsidR="00BD5E61" w:rsidRDefault="00BD5E61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Syllabus Statement – </w:t>
      </w:r>
      <w:r w:rsidR="00802DA1">
        <w:rPr>
          <w:rFonts w:ascii="Arial" w:hAnsi="Arial" w:cs="Arial"/>
        </w:rPr>
        <w:t>Watson Har</w:t>
      </w:r>
      <w:r w:rsidR="00030874">
        <w:rPr>
          <w:rFonts w:ascii="Arial" w:hAnsi="Arial" w:cs="Arial"/>
        </w:rPr>
        <w:t>ris would like certain statements included in all syllabi. The statements were included as a handout.</w:t>
      </w:r>
      <w:r w:rsidR="00802DA1">
        <w:rPr>
          <w:rFonts w:ascii="Arial" w:hAnsi="Arial" w:cs="Arial"/>
        </w:rPr>
        <w:t xml:space="preserve"> The Steering Committee agreed that these </w:t>
      </w:r>
      <w:r w:rsidR="00931DB1">
        <w:rPr>
          <w:rFonts w:ascii="Arial" w:hAnsi="Arial" w:cs="Arial"/>
        </w:rPr>
        <w:t xml:space="preserve">should </w:t>
      </w:r>
      <w:r w:rsidR="00802DA1">
        <w:rPr>
          <w:rFonts w:ascii="Arial" w:hAnsi="Arial" w:cs="Arial"/>
        </w:rPr>
        <w:t xml:space="preserve">not be included. Warner will speak with Dr. </w:t>
      </w:r>
      <w:proofErr w:type="spellStart"/>
      <w:r w:rsidR="00802DA1">
        <w:rPr>
          <w:rFonts w:ascii="Arial" w:hAnsi="Arial" w:cs="Arial"/>
        </w:rPr>
        <w:t>Bartel</w:t>
      </w:r>
      <w:proofErr w:type="spellEnd"/>
      <w:r w:rsidR="00802DA1">
        <w:rPr>
          <w:rFonts w:ascii="Arial" w:hAnsi="Arial" w:cs="Arial"/>
        </w:rPr>
        <w:t xml:space="preserve"> and share this opinion. Warner suggested that students must sign something or “click” </w:t>
      </w:r>
      <w:r w:rsidR="00931DB1">
        <w:rPr>
          <w:rFonts w:ascii="Arial" w:hAnsi="Arial" w:cs="Arial"/>
        </w:rPr>
        <w:t xml:space="preserve">to indicate </w:t>
      </w:r>
      <w:r w:rsidR="00802DA1">
        <w:rPr>
          <w:rFonts w:ascii="Arial" w:hAnsi="Arial" w:cs="Arial"/>
        </w:rPr>
        <w:t>acceptance of certain policies (the</w:t>
      </w:r>
      <w:r w:rsidR="00931DB1">
        <w:rPr>
          <w:rFonts w:ascii="Arial" w:hAnsi="Arial" w:cs="Arial"/>
        </w:rPr>
        <w:t xml:space="preserve"> above mentioned policies</w:t>
      </w:r>
      <w:r w:rsidR="00802DA1">
        <w:rPr>
          <w:rFonts w:ascii="Arial" w:hAnsi="Arial" w:cs="Arial"/>
        </w:rPr>
        <w:t xml:space="preserve"> m</w:t>
      </w:r>
      <w:r w:rsidR="00931DB1">
        <w:rPr>
          <w:rFonts w:ascii="Arial" w:hAnsi="Arial" w:cs="Arial"/>
        </w:rPr>
        <w:t>ay</w:t>
      </w:r>
      <w:r w:rsidR="00802DA1">
        <w:rPr>
          <w:rFonts w:ascii="Arial" w:hAnsi="Arial" w:cs="Arial"/>
        </w:rPr>
        <w:t xml:space="preserve"> be included). It was also suggested that Warner suggest to Dr. </w:t>
      </w:r>
      <w:proofErr w:type="spellStart"/>
      <w:r w:rsidR="00802DA1">
        <w:rPr>
          <w:rFonts w:ascii="Arial" w:hAnsi="Arial" w:cs="Arial"/>
        </w:rPr>
        <w:t>Bartel</w:t>
      </w:r>
      <w:proofErr w:type="spellEnd"/>
      <w:r w:rsidR="00802DA1">
        <w:rPr>
          <w:rFonts w:ascii="Arial" w:hAnsi="Arial" w:cs="Arial"/>
        </w:rPr>
        <w:t xml:space="preserve"> that syllabi not be used for nonacademic information. </w:t>
      </w:r>
    </w:p>
    <w:p w:rsidR="000F5923" w:rsidRDefault="00931DB1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Science</w:t>
      </w:r>
      <w:r w:rsidR="00AC31A7">
        <w:rPr>
          <w:rFonts w:ascii="Arial" w:hAnsi="Arial" w:cs="Arial"/>
        </w:rPr>
        <w:t xml:space="preserve"> Building</w:t>
      </w:r>
      <w:r w:rsidR="0053164D">
        <w:rPr>
          <w:rFonts w:ascii="Arial" w:hAnsi="Arial" w:cs="Arial"/>
        </w:rPr>
        <w:t xml:space="preserve"> – Key legislators met in December at MTSU. Chancellor Morgan would not be surprised if our Science Building was included in a ‘package’ this or next year.</w:t>
      </w:r>
    </w:p>
    <w:p w:rsidR="000F5923" w:rsidRDefault="00802DA1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Bill Black</w:t>
      </w:r>
      <w:r w:rsidR="0053164D">
        <w:rPr>
          <w:rFonts w:ascii="Arial" w:hAnsi="Arial" w:cs="Arial"/>
        </w:rPr>
        <w:t xml:space="preserve"> – He resigned as the Dean of the Library due to health reasons. Don Craig stepped in to help.</w:t>
      </w:r>
    </w:p>
    <w:p w:rsidR="000F5923" w:rsidRDefault="00802DA1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Military Duties</w:t>
      </w:r>
      <w:r w:rsidR="002D5CA7">
        <w:rPr>
          <w:rFonts w:ascii="Arial" w:hAnsi="Arial" w:cs="Arial"/>
        </w:rPr>
        <w:t xml:space="preserve"> – The new standing committee voted on last year to deal with </w:t>
      </w:r>
      <w:proofErr w:type="gramStart"/>
      <w:r w:rsidR="002D5CA7">
        <w:rPr>
          <w:rFonts w:ascii="Arial" w:hAnsi="Arial" w:cs="Arial"/>
        </w:rPr>
        <w:t>veterans</w:t>
      </w:r>
      <w:proofErr w:type="gramEnd"/>
      <w:r w:rsidR="002D5CA7">
        <w:rPr>
          <w:rFonts w:ascii="Arial" w:hAnsi="Arial" w:cs="Arial"/>
        </w:rPr>
        <w:t xml:space="preserve"> affairs will handle the issue of excused absences f</w:t>
      </w:r>
      <w:r w:rsidR="00B4203F">
        <w:rPr>
          <w:rFonts w:ascii="Arial" w:hAnsi="Arial" w:cs="Arial"/>
        </w:rPr>
        <w:t>or military personnel. Interim policy</w:t>
      </w:r>
      <w:r w:rsidR="002D5CA7">
        <w:rPr>
          <w:rFonts w:ascii="Arial" w:hAnsi="Arial" w:cs="Arial"/>
        </w:rPr>
        <w:t xml:space="preserve"> was presented as a handout.</w:t>
      </w:r>
    </w:p>
    <w:p w:rsidR="000F5923" w:rsidRDefault="002D5CA7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Enrollment Management – There is a 4% increase projected for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2011 with no incidental student fee increases. Warner suggested we be careful with this topic if presented to President </w:t>
      </w:r>
      <w:proofErr w:type="spellStart"/>
      <w:r>
        <w:rPr>
          <w:rFonts w:ascii="Arial" w:hAnsi="Arial" w:cs="Arial"/>
        </w:rPr>
        <w:t>McPhee</w:t>
      </w:r>
      <w:proofErr w:type="spellEnd"/>
      <w:r>
        <w:rPr>
          <w:rFonts w:ascii="Arial" w:hAnsi="Arial" w:cs="Arial"/>
        </w:rPr>
        <w:t>.</w:t>
      </w:r>
    </w:p>
    <w:p w:rsidR="000F5923" w:rsidRDefault="002D5CA7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Promotion and Tenure Review – Dr. Bartels does not want lobbying for candidates. Warner stated that he would sit down with Dr. </w:t>
      </w:r>
      <w:proofErr w:type="spellStart"/>
      <w:r>
        <w:rPr>
          <w:rFonts w:ascii="Arial" w:hAnsi="Arial" w:cs="Arial"/>
        </w:rPr>
        <w:t>Bartel</w:t>
      </w:r>
      <w:proofErr w:type="spellEnd"/>
      <w:r>
        <w:rPr>
          <w:rFonts w:ascii="Arial" w:hAnsi="Arial" w:cs="Arial"/>
        </w:rPr>
        <w:t xml:space="preserve"> and ask him for desired changes</w:t>
      </w:r>
      <w:r w:rsidR="000C3395">
        <w:rPr>
          <w:rFonts w:ascii="Arial" w:hAnsi="Arial" w:cs="Arial"/>
        </w:rPr>
        <w:t>.</w:t>
      </w:r>
      <w:r w:rsidR="00420CB8">
        <w:rPr>
          <w:rFonts w:ascii="Arial" w:hAnsi="Arial" w:cs="Arial"/>
        </w:rPr>
        <w:t xml:space="preserve"> Warner will add Promotion and Tenure to the agenda for the next Academic Affairs Liaison Committee Meeting.</w:t>
      </w:r>
    </w:p>
    <w:p w:rsidR="000F5923" w:rsidRPr="00030874" w:rsidRDefault="000C3395" w:rsidP="00030874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Unauthorized Course Audits </w:t>
      </w:r>
      <w:r w:rsidR="0078769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87697">
        <w:rPr>
          <w:rFonts w:ascii="Arial" w:hAnsi="Arial" w:cs="Arial"/>
        </w:rPr>
        <w:t>Dr. Bartels wants to investigate this issue. Warner asked if this happens in the Steering Committee’s courses.</w:t>
      </w:r>
    </w:p>
    <w:p w:rsidR="000F5923" w:rsidRDefault="000F5923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Salary Increases – MTSU is thinking of ways to increase salaries if money were available.</w:t>
      </w:r>
    </w:p>
    <w:p w:rsidR="000C3395" w:rsidRPr="000309A6" w:rsidRDefault="000C3395" w:rsidP="00D84ACD">
      <w:pPr>
        <w:pStyle w:val="ListParagraph"/>
        <w:numPr>
          <w:ilvl w:val="0"/>
          <w:numId w:val="25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Faculty Computer Replacement </w:t>
      </w:r>
      <w:r w:rsidR="0078769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87697">
        <w:rPr>
          <w:rFonts w:ascii="Arial" w:hAnsi="Arial" w:cs="Arial"/>
        </w:rPr>
        <w:t xml:space="preserve">The University </w:t>
      </w:r>
      <w:r w:rsidR="00CF4AF8">
        <w:rPr>
          <w:rFonts w:ascii="Arial" w:hAnsi="Arial" w:cs="Arial"/>
        </w:rPr>
        <w:t>wants to go to a cloud</w:t>
      </w:r>
      <w:r w:rsidR="00B4203F">
        <w:rPr>
          <w:rFonts w:ascii="Arial" w:hAnsi="Arial" w:cs="Arial"/>
        </w:rPr>
        <w:t xml:space="preserve"> or server</w:t>
      </w:r>
      <w:r w:rsidR="00787697">
        <w:rPr>
          <w:rFonts w:ascii="Arial" w:hAnsi="Arial" w:cs="Arial"/>
        </w:rPr>
        <w:t xml:space="preserve"> based system.</w:t>
      </w:r>
      <w:r w:rsidR="00CF4AF8">
        <w:rPr>
          <w:rFonts w:ascii="Arial" w:hAnsi="Arial" w:cs="Arial"/>
        </w:rPr>
        <w:t xml:space="preserve"> Intellectual Property issues were raised. Warner will bring this issue up to the Administration.</w:t>
      </w:r>
    </w:p>
    <w:p w:rsidR="002338BE" w:rsidRPr="009126E3" w:rsidRDefault="002338BE" w:rsidP="002338BE">
      <w:pPr>
        <w:rPr>
          <w:rFonts w:ascii="Arial" w:hAnsi="Arial" w:cs="Courier New"/>
          <w:color w:val="000000"/>
        </w:rPr>
      </w:pPr>
    </w:p>
    <w:p w:rsidR="002338BE" w:rsidRPr="009126E3" w:rsidRDefault="002338BE" w:rsidP="002338BE">
      <w:pPr>
        <w:rPr>
          <w:rFonts w:ascii="Arial" w:hAnsi="Arial" w:cs="Arial"/>
        </w:rPr>
      </w:pPr>
      <w:r w:rsidRPr="009126E3">
        <w:rPr>
          <w:rFonts w:ascii="Arial" w:hAnsi="Arial" w:cs="Arial"/>
        </w:rPr>
        <w:t>Respectfully submitted,</w:t>
      </w:r>
    </w:p>
    <w:p w:rsidR="002338BE" w:rsidRPr="009126E3" w:rsidRDefault="002338BE" w:rsidP="002338BE">
      <w:pPr>
        <w:rPr>
          <w:rFonts w:ascii="Arial" w:hAnsi="Arial" w:cs="Arial"/>
        </w:rPr>
      </w:pPr>
    </w:p>
    <w:p w:rsidR="002338BE" w:rsidRPr="009126E3" w:rsidRDefault="002338BE" w:rsidP="002338BE">
      <w:pPr>
        <w:rPr>
          <w:rFonts w:ascii="Arial" w:hAnsi="Arial" w:cs="Arial"/>
        </w:rPr>
      </w:pPr>
    </w:p>
    <w:p w:rsidR="002338BE" w:rsidRPr="009126E3" w:rsidRDefault="002338BE" w:rsidP="002338BE">
      <w:pPr>
        <w:rPr>
          <w:rFonts w:ascii="Arial" w:hAnsi="Arial" w:cs="Courier New"/>
          <w:color w:val="000000"/>
        </w:rPr>
      </w:pPr>
    </w:p>
    <w:p w:rsidR="002338BE" w:rsidRPr="009126E3" w:rsidRDefault="00827ABD" w:rsidP="002338BE">
      <w:pPr>
        <w:outlineLvl w:val="0"/>
        <w:rPr>
          <w:rFonts w:ascii="Arial" w:hAnsi="Arial" w:cs="Courier New"/>
          <w:color w:val="000000"/>
        </w:rPr>
      </w:pPr>
      <w:r>
        <w:rPr>
          <w:rFonts w:ascii="Arial" w:hAnsi="Arial" w:cs="Courier New"/>
          <w:color w:val="000000"/>
        </w:rPr>
        <w:t>Nate Callender</w:t>
      </w:r>
    </w:p>
    <w:p w:rsidR="002338BE" w:rsidRPr="009126E3" w:rsidRDefault="002338BE" w:rsidP="002338BE">
      <w:pPr>
        <w:rPr>
          <w:rFonts w:ascii="Arial" w:hAnsi="Arial" w:cs="Courier New"/>
          <w:color w:val="000000"/>
          <w:szCs w:val="20"/>
        </w:rPr>
      </w:pPr>
      <w:r w:rsidRPr="009126E3">
        <w:rPr>
          <w:rFonts w:ascii="Arial" w:hAnsi="Arial" w:cs="Courier New"/>
          <w:color w:val="000000"/>
          <w:szCs w:val="20"/>
        </w:rPr>
        <w:t>20</w:t>
      </w:r>
      <w:r w:rsidR="00827ABD">
        <w:rPr>
          <w:rFonts w:ascii="Arial" w:hAnsi="Arial" w:cs="Courier New"/>
          <w:color w:val="000000"/>
          <w:szCs w:val="20"/>
        </w:rPr>
        <w:t>10</w:t>
      </w:r>
      <w:r w:rsidRPr="009126E3">
        <w:rPr>
          <w:rFonts w:ascii="Arial" w:hAnsi="Arial" w:cs="Courier New"/>
          <w:color w:val="000000"/>
          <w:szCs w:val="20"/>
        </w:rPr>
        <w:t>-201</w:t>
      </w:r>
      <w:r w:rsidR="00827ABD">
        <w:rPr>
          <w:rFonts w:ascii="Arial" w:hAnsi="Arial" w:cs="Courier New"/>
          <w:color w:val="000000"/>
          <w:szCs w:val="20"/>
        </w:rPr>
        <w:t>1</w:t>
      </w:r>
      <w:r w:rsidRPr="009126E3">
        <w:rPr>
          <w:rFonts w:ascii="Arial" w:hAnsi="Arial" w:cs="Courier New"/>
          <w:color w:val="000000"/>
          <w:szCs w:val="20"/>
        </w:rPr>
        <w:t xml:space="preserve"> Faculty Senate Recording </w:t>
      </w:r>
      <w:proofErr w:type="gramStart"/>
      <w:r w:rsidRPr="009126E3">
        <w:rPr>
          <w:rFonts w:ascii="Arial" w:hAnsi="Arial" w:cs="Courier New"/>
          <w:color w:val="000000"/>
          <w:szCs w:val="20"/>
        </w:rPr>
        <w:t>Secretary</w:t>
      </w:r>
      <w:proofErr w:type="gramEnd"/>
    </w:p>
    <w:p w:rsidR="002338BE" w:rsidRPr="009126E3" w:rsidRDefault="002338BE" w:rsidP="002338BE">
      <w:pPr>
        <w:rPr>
          <w:rFonts w:ascii="Arial" w:hAnsi="Arial" w:cs="Courier New"/>
          <w:color w:val="000000"/>
        </w:rPr>
      </w:pPr>
    </w:p>
    <w:p w:rsidR="002338BE" w:rsidRPr="009126E3" w:rsidRDefault="002338BE" w:rsidP="002338BE">
      <w:pPr>
        <w:rPr>
          <w:rFonts w:ascii="Arial" w:hAnsi="Arial" w:cs="Courier New"/>
          <w:color w:val="000000"/>
        </w:rPr>
      </w:pPr>
    </w:p>
    <w:p w:rsidR="002338BE" w:rsidRPr="009126E3" w:rsidRDefault="002338BE" w:rsidP="002338BE">
      <w:pPr>
        <w:rPr>
          <w:rFonts w:ascii="Arial" w:hAnsi="Arial" w:cs="Courier New"/>
          <w:color w:val="000000"/>
        </w:rPr>
      </w:pPr>
      <w:r w:rsidRPr="009126E3">
        <w:rPr>
          <w:rFonts w:ascii="Arial" w:hAnsi="Arial" w:cs="Courier New"/>
          <w:color w:val="000000"/>
        </w:rPr>
        <w:t xml:space="preserve">Edited: </w:t>
      </w:r>
    </w:p>
    <w:p w:rsidR="002338BE" w:rsidRPr="009126E3" w:rsidRDefault="002338BE" w:rsidP="002338BE">
      <w:pPr>
        <w:rPr>
          <w:rFonts w:ascii="Arial" w:hAnsi="Arial" w:cs="Courier New"/>
          <w:color w:val="000000"/>
        </w:rPr>
      </w:pPr>
    </w:p>
    <w:sectPr w:rsidR="002338BE" w:rsidRPr="009126E3" w:rsidSect="002338BE">
      <w:footerReference w:type="even" r:id="rId8"/>
      <w:footerReference w:type="default" r:id="rId9"/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97" w:rsidRDefault="00FF7C97">
      <w:r>
        <w:separator/>
      </w:r>
    </w:p>
  </w:endnote>
  <w:endnote w:type="continuationSeparator" w:id="0">
    <w:p w:rsidR="00FF7C97" w:rsidRDefault="00FF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BE" w:rsidRDefault="00330B4E" w:rsidP="002338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38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8BE" w:rsidRDefault="002338BE" w:rsidP="002338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BE" w:rsidRPr="00FB5040" w:rsidRDefault="00330B4E" w:rsidP="002338B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B5040">
      <w:rPr>
        <w:rStyle w:val="PageNumber"/>
        <w:rFonts w:ascii="Arial" w:hAnsi="Arial" w:cs="Arial"/>
      </w:rPr>
      <w:fldChar w:fldCharType="begin"/>
    </w:r>
    <w:r w:rsidR="002338BE" w:rsidRPr="00FB5040">
      <w:rPr>
        <w:rStyle w:val="PageNumber"/>
        <w:rFonts w:ascii="Arial" w:hAnsi="Arial" w:cs="Arial"/>
      </w:rPr>
      <w:instrText xml:space="preserve">PAGE  </w:instrText>
    </w:r>
    <w:r w:rsidRPr="00FB5040">
      <w:rPr>
        <w:rStyle w:val="PageNumber"/>
        <w:rFonts w:ascii="Arial" w:hAnsi="Arial" w:cs="Arial"/>
      </w:rPr>
      <w:fldChar w:fldCharType="separate"/>
    </w:r>
    <w:r w:rsidR="00B4203F">
      <w:rPr>
        <w:rStyle w:val="PageNumber"/>
        <w:rFonts w:ascii="Arial" w:hAnsi="Arial" w:cs="Arial"/>
        <w:noProof/>
      </w:rPr>
      <w:t>1</w:t>
    </w:r>
    <w:r w:rsidRPr="00FB5040">
      <w:rPr>
        <w:rStyle w:val="PageNumber"/>
        <w:rFonts w:ascii="Arial" w:hAnsi="Arial" w:cs="Arial"/>
      </w:rPr>
      <w:fldChar w:fldCharType="end"/>
    </w:r>
  </w:p>
  <w:p w:rsidR="002338BE" w:rsidRDefault="002338BE" w:rsidP="002338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97" w:rsidRDefault="00FF7C97">
      <w:r>
        <w:separator/>
      </w:r>
    </w:p>
  </w:footnote>
  <w:footnote w:type="continuationSeparator" w:id="0">
    <w:p w:rsidR="00FF7C97" w:rsidRDefault="00FF7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A5A"/>
    <w:multiLevelType w:val="hybridMultilevel"/>
    <w:tmpl w:val="482AFA0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E51864"/>
    <w:multiLevelType w:val="hybridMultilevel"/>
    <w:tmpl w:val="CE66B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6A1B"/>
    <w:multiLevelType w:val="hybridMultilevel"/>
    <w:tmpl w:val="9C6EB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3167C"/>
    <w:multiLevelType w:val="hybridMultilevel"/>
    <w:tmpl w:val="9E06B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85BD2"/>
    <w:multiLevelType w:val="hybridMultilevel"/>
    <w:tmpl w:val="78D88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A4023"/>
    <w:multiLevelType w:val="hybridMultilevel"/>
    <w:tmpl w:val="01D6E0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0233"/>
    <w:multiLevelType w:val="hybridMultilevel"/>
    <w:tmpl w:val="2C949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F135A9"/>
    <w:multiLevelType w:val="hybridMultilevel"/>
    <w:tmpl w:val="AF68C8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FA1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65F3D23"/>
    <w:multiLevelType w:val="hybridMultilevel"/>
    <w:tmpl w:val="A06024DA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0">
    <w:nsid w:val="2E604DFD"/>
    <w:multiLevelType w:val="hybridMultilevel"/>
    <w:tmpl w:val="48F2E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7825A1"/>
    <w:multiLevelType w:val="hybridMultilevel"/>
    <w:tmpl w:val="98AA1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64EFF"/>
    <w:multiLevelType w:val="hybridMultilevel"/>
    <w:tmpl w:val="0764F13C"/>
    <w:lvl w:ilvl="0" w:tplc="670CA816">
      <w:numFmt w:val="bullet"/>
      <w:lvlText w:val="-"/>
      <w:lvlJc w:val="left"/>
      <w:pPr>
        <w:ind w:left="720" w:hanging="360"/>
      </w:pPr>
      <w:rPr>
        <w:rFonts w:ascii="Arial" w:eastAsia="Calibri" w:hAnsi="Aria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068F8"/>
    <w:multiLevelType w:val="hybridMultilevel"/>
    <w:tmpl w:val="30882052"/>
    <w:lvl w:ilvl="0" w:tplc="A78C4F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9531C"/>
    <w:multiLevelType w:val="hybridMultilevel"/>
    <w:tmpl w:val="4D52B37A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5">
    <w:nsid w:val="42FA283E"/>
    <w:multiLevelType w:val="hybridMultilevel"/>
    <w:tmpl w:val="72B0295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4486093A"/>
    <w:multiLevelType w:val="hybridMultilevel"/>
    <w:tmpl w:val="B336D5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BD5C93"/>
    <w:multiLevelType w:val="hybridMultilevel"/>
    <w:tmpl w:val="71AC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45E02"/>
    <w:multiLevelType w:val="hybridMultilevel"/>
    <w:tmpl w:val="04A8E7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7AB52F7"/>
    <w:multiLevelType w:val="hybridMultilevel"/>
    <w:tmpl w:val="F1C26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5F33BF"/>
    <w:multiLevelType w:val="hybridMultilevel"/>
    <w:tmpl w:val="DE3C2A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C8F0038"/>
    <w:multiLevelType w:val="hybridMultilevel"/>
    <w:tmpl w:val="DBBE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71F99"/>
    <w:multiLevelType w:val="hybridMultilevel"/>
    <w:tmpl w:val="8CAC0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D257A4"/>
    <w:multiLevelType w:val="hybridMultilevel"/>
    <w:tmpl w:val="1332D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D610F6"/>
    <w:multiLevelType w:val="hybridMultilevel"/>
    <w:tmpl w:val="F746EE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9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23"/>
  </w:num>
  <w:num w:numId="11">
    <w:abstractNumId w:val="3"/>
  </w:num>
  <w:num w:numId="12">
    <w:abstractNumId w:val="22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  <w:num w:numId="18">
    <w:abstractNumId w:val="5"/>
  </w:num>
  <w:num w:numId="19">
    <w:abstractNumId w:val="19"/>
  </w:num>
  <w:num w:numId="20">
    <w:abstractNumId w:val="15"/>
  </w:num>
  <w:num w:numId="21">
    <w:abstractNumId w:val="4"/>
  </w:num>
  <w:num w:numId="22">
    <w:abstractNumId w:val="0"/>
  </w:num>
  <w:num w:numId="23">
    <w:abstractNumId w:val="21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ABC"/>
    <w:rsid w:val="00030874"/>
    <w:rsid w:val="000309A6"/>
    <w:rsid w:val="00052292"/>
    <w:rsid w:val="0008409F"/>
    <w:rsid w:val="000C3395"/>
    <w:rsid w:val="000F5923"/>
    <w:rsid w:val="0018236C"/>
    <w:rsid w:val="002338BE"/>
    <w:rsid w:val="00262F5A"/>
    <w:rsid w:val="00277CEF"/>
    <w:rsid w:val="002D5CA7"/>
    <w:rsid w:val="00315EBE"/>
    <w:rsid w:val="00330B4E"/>
    <w:rsid w:val="0037343B"/>
    <w:rsid w:val="00396977"/>
    <w:rsid w:val="003B58FC"/>
    <w:rsid w:val="0040777F"/>
    <w:rsid w:val="00420CB8"/>
    <w:rsid w:val="00434905"/>
    <w:rsid w:val="0045071D"/>
    <w:rsid w:val="004771A5"/>
    <w:rsid w:val="004D61C6"/>
    <w:rsid w:val="00507180"/>
    <w:rsid w:val="00512ABC"/>
    <w:rsid w:val="005249E4"/>
    <w:rsid w:val="0053164D"/>
    <w:rsid w:val="00591AA2"/>
    <w:rsid w:val="005E64BA"/>
    <w:rsid w:val="00646F96"/>
    <w:rsid w:val="00664BEE"/>
    <w:rsid w:val="0070092D"/>
    <w:rsid w:val="0075626B"/>
    <w:rsid w:val="00787697"/>
    <w:rsid w:val="007B1C9E"/>
    <w:rsid w:val="007C2C36"/>
    <w:rsid w:val="007D6C2A"/>
    <w:rsid w:val="00802DA1"/>
    <w:rsid w:val="00813D7E"/>
    <w:rsid w:val="00827ABD"/>
    <w:rsid w:val="008430C4"/>
    <w:rsid w:val="008A744F"/>
    <w:rsid w:val="008D1984"/>
    <w:rsid w:val="008D3466"/>
    <w:rsid w:val="00903CC3"/>
    <w:rsid w:val="00917756"/>
    <w:rsid w:val="00931DB1"/>
    <w:rsid w:val="00A279A9"/>
    <w:rsid w:val="00A3755D"/>
    <w:rsid w:val="00A5627B"/>
    <w:rsid w:val="00A978CD"/>
    <w:rsid w:val="00AC31A7"/>
    <w:rsid w:val="00B34705"/>
    <w:rsid w:val="00B4203F"/>
    <w:rsid w:val="00B52A0E"/>
    <w:rsid w:val="00B82741"/>
    <w:rsid w:val="00BD5E61"/>
    <w:rsid w:val="00BF7E90"/>
    <w:rsid w:val="00C2051E"/>
    <w:rsid w:val="00C663C3"/>
    <w:rsid w:val="00C72AF5"/>
    <w:rsid w:val="00C75CD8"/>
    <w:rsid w:val="00CA6DA6"/>
    <w:rsid w:val="00CC5240"/>
    <w:rsid w:val="00CE5D59"/>
    <w:rsid w:val="00CF4AF8"/>
    <w:rsid w:val="00D2710F"/>
    <w:rsid w:val="00D84ACD"/>
    <w:rsid w:val="00E17528"/>
    <w:rsid w:val="00E83B43"/>
    <w:rsid w:val="00FD4D37"/>
    <w:rsid w:val="00FF7C9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D61C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B466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12AB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A29DA"/>
    <w:rPr>
      <w:color w:val="0000FF"/>
      <w:u w:val="single"/>
    </w:rPr>
  </w:style>
  <w:style w:type="paragraph" w:styleId="Footer">
    <w:name w:val="footer"/>
    <w:basedOn w:val="Normal"/>
    <w:rsid w:val="00ED0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917"/>
  </w:style>
  <w:style w:type="paragraph" w:styleId="Header">
    <w:name w:val="header"/>
    <w:basedOn w:val="Normal"/>
    <w:rsid w:val="00A01920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locked/>
    <w:rsid w:val="00FB4666"/>
    <w:rPr>
      <w:rFonts w:ascii="Cambria" w:hAnsi="Cambria"/>
      <w:b/>
      <w:bCs/>
      <w:color w:val="4F81BD"/>
      <w:sz w:val="22"/>
      <w:szCs w:val="22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FB46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9126E3"/>
    <w:rPr>
      <w:color w:val="800080"/>
      <w:u w:val="single"/>
    </w:rPr>
  </w:style>
  <w:style w:type="paragraph" w:styleId="ListParagraph">
    <w:name w:val="List Paragraph"/>
    <w:basedOn w:val="Normal"/>
    <w:qFormat/>
    <w:rsid w:val="00CE5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Sciences Department</vt:lpstr>
    </vt:vector>
  </TitlesOfParts>
  <Company>Middle Tennessee State University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Sciences Department</dc:title>
  <dc:subject/>
  <dc:creator>dbelcher</dc:creator>
  <cp:keywords/>
  <dc:description/>
  <cp:lastModifiedBy>mcallend</cp:lastModifiedBy>
  <cp:revision>18</cp:revision>
  <dcterms:created xsi:type="dcterms:W3CDTF">2011-02-07T20:15:00Z</dcterms:created>
  <dcterms:modified xsi:type="dcterms:W3CDTF">2011-02-21T19:19:00Z</dcterms:modified>
</cp:coreProperties>
</file>