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>
    <v:background id="_x0000_s1025" o:bwmode="white" fillcolor="#8db3e2 [1311]" o:targetscreensize="1024,768">
      <v:fill color2="fill darken(118)" method="linear sigma" focus="50%" type="gradient"/>
    </v:background>
  </w:background>
  <w:body>
    <w:p w:rsidR="00D820E3" w:rsidRDefault="00D820E3" w:rsidP="00D820E3">
      <w:pPr>
        <w:ind w:left="720"/>
        <w:jc w:val="center"/>
      </w:pPr>
      <w:r>
        <w:rPr>
          <w:noProof/>
        </w:rPr>
        <w:drawing>
          <wp:inline distT="0" distB="0" distL="0" distR="0">
            <wp:extent cx="4429125" cy="3057525"/>
            <wp:effectExtent l="76200" t="76200" r="85725" b="857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posium2012 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93" cy="3059298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8650" cy="2580993"/>
            <wp:effectExtent l="76200" t="76200" r="76200" b="673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posium2012 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80993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72075" cy="2916956"/>
            <wp:effectExtent l="76200" t="76200" r="66675" b="742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posium2012 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782" cy="2921866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D304D" w:rsidRDefault="00D820E3" w:rsidP="00D820E3">
      <w:pPr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4324316" cy="4733925"/>
            <wp:effectExtent l="76200" t="76200" r="76835" b="666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posium2012 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14" cy="4735127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7939" cy="3512717"/>
            <wp:effectExtent l="76200" t="76200" r="73660" b="692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posium2012 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64" cy="3516119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5324AD">
        <w:rPr>
          <w:noProof/>
        </w:rPr>
        <w:lastRenderedPageBreak/>
        <w:drawing>
          <wp:inline distT="0" distB="0" distL="0" distR="0">
            <wp:extent cx="6190278" cy="4212828"/>
            <wp:effectExtent l="76200" t="76200" r="77470" b="736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posium2012 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810" cy="4215912"/>
                    </a:xfrm>
                    <a:prstGeom prst="rect">
                      <a:avLst/>
                    </a:prstGeom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D1193" w:rsidRDefault="002D1193" w:rsidP="00D820E3">
      <w:pPr>
        <w:ind w:left="720"/>
        <w:jc w:val="center"/>
      </w:pPr>
    </w:p>
    <w:p w:rsidR="002D1193" w:rsidRDefault="002D1193" w:rsidP="00D820E3">
      <w:pPr>
        <w:ind w:left="720"/>
        <w:jc w:val="center"/>
      </w:pPr>
    </w:p>
    <w:p w:rsidR="002D1193" w:rsidRDefault="002D1193" w:rsidP="00D820E3">
      <w:pPr>
        <w:ind w:left="720"/>
        <w:jc w:val="center"/>
      </w:pPr>
    </w:p>
    <w:p w:rsidR="002D1193" w:rsidRDefault="002D1193" w:rsidP="00D820E3">
      <w:pPr>
        <w:ind w:left="720"/>
        <w:jc w:val="center"/>
      </w:pPr>
    </w:p>
    <w:p w:rsidR="002D1193" w:rsidRPr="002D1193" w:rsidRDefault="002D1193" w:rsidP="00D820E3">
      <w:pPr>
        <w:ind w:left="720"/>
        <w:jc w:val="center"/>
        <w:rPr>
          <w:rFonts w:ascii="Lucida Handwriting" w:hAnsi="Lucida Handwriting"/>
          <w:sz w:val="72"/>
          <w:szCs w:val="72"/>
        </w:rPr>
      </w:pPr>
      <w:bookmarkStart w:id="0" w:name="_GoBack"/>
      <w:r w:rsidRPr="002D1193">
        <w:rPr>
          <w:rFonts w:ascii="Lucida Handwriting" w:hAnsi="Lucida Handwriting"/>
          <w:sz w:val="72"/>
          <w:szCs w:val="72"/>
        </w:rPr>
        <w:t>2012 Undergraduate Social Science Symposium</w:t>
      </w:r>
      <w:bookmarkEnd w:id="0"/>
    </w:p>
    <w:sectPr w:rsidR="002D1193" w:rsidRPr="002D1193" w:rsidSect="00D820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E3"/>
    <w:rsid w:val="002D1193"/>
    <w:rsid w:val="005324AD"/>
    <w:rsid w:val="005D304D"/>
    <w:rsid w:val="00D8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 Tennnessee State University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Barnes</dc:creator>
  <cp:lastModifiedBy>Karla Barnes</cp:lastModifiedBy>
  <cp:revision>2</cp:revision>
  <dcterms:created xsi:type="dcterms:W3CDTF">2013-01-31T21:39:00Z</dcterms:created>
  <dcterms:modified xsi:type="dcterms:W3CDTF">2013-01-31T21:53:00Z</dcterms:modified>
</cp:coreProperties>
</file>